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949" w:rsidRDefault="00B503A1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E67949" w:rsidRDefault="00B503A1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171AF4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E67949" w:rsidRDefault="00E67949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E67949" w:rsidRDefault="00B503A1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E67949" w:rsidRDefault="00E67949">
                    <w:pPr>
                      <w:rPr>
                        <w:sz w:val="8"/>
                        <w:szCs w:val="8"/>
                      </w:rPr>
                    </w:pPr>
                  </w:p>
                  <w:p w:rsidR="00E67949" w:rsidRDefault="00B503A1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E67949" w:rsidRDefault="00E67949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E67949" w:rsidRDefault="00B503A1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E67949" w:rsidRDefault="00E67949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E67949" w:rsidRDefault="00E67949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E67949" w:rsidRDefault="00E67949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E67949" w:rsidRDefault="00E67949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E67949" w:rsidRDefault="00E67949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E67949" w:rsidRDefault="00E67949"/>
                </w:txbxContent>
              </v:textbox>
            </v:shape>
          </v:group>
        </w:pict>
      </w:r>
    </w:p>
    <w:p w:rsidR="00E67949" w:rsidRDefault="00E6794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E67949" w:rsidRDefault="00E6794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E67949" w:rsidRDefault="00E67949">
      <w:pPr>
        <w:jc w:val="both"/>
        <w:rPr>
          <w:sz w:val="24"/>
          <w:lang w:val="en-US"/>
        </w:rPr>
      </w:pPr>
    </w:p>
    <w:p w:rsidR="00E67949" w:rsidRDefault="00E67949">
      <w:pPr>
        <w:jc w:val="both"/>
        <w:rPr>
          <w:sz w:val="24"/>
        </w:rPr>
      </w:pPr>
    </w:p>
    <w:p w:rsidR="00E67949" w:rsidRDefault="00E67949">
      <w:pPr>
        <w:jc w:val="both"/>
        <w:rPr>
          <w:sz w:val="24"/>
        </w:rPr>
      </w:pPr>
    </w:p>
    <w:p w:rsidR="00E67949" w:rsidRDefault="00E67949">
      <w:pPr>
        <w:jc w:val="both"/>
        <w:rPr>
          <w:sz w:val="24"/>
        </w:rPr>
      </w:pPr>
    </w:p>
    <w:p w:rsidR="00E67949" w:rsidRDefault="00E67949">
      <w:pPr>
        <w:jc w:val="both"/>
        <w:rPr>
          <w:sz w:val="24"/>
        </w:rPr>
      </w:pPr>
    </w:p>
    <w:p w:rsidR="00E67949" w:rsidRDefault="00E67949">
      <w:pPr>
        <w:jc w:val="both"/>
        <w:rPr>
          <w:sz w:val="28"/>
          <w:szCs w:val="28"/>
        </w:rPr>
      </w:pPr>
    </w:p>
    <w:p w:rsidR="00E67949" w:rsidRDefault="00E67949">
      <w:pPr>
        <w:jc w:val="both"/>
        <w:rPr>
          <w:sz w:val="28"/>
          <w:szCs w:val="28"/>
        </w:rPr>
      </w:pPr>
    </w:p>
    <w:p w:rsidR="00E67949" w:rsidRDefault="00065FA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17.02.2025            </w:t>
      </w:r>
      <w:r w:rsidRPr="00065FA7">
        <w:rPr>
          <w:sz w:val="28"/>
          <w:szCs w:val="28"/>
        </w:rPr>
        <w:t>059-06-01/01-03-р-36</w:t>
      </w:r>
    </w:p>
    <w:p w:rsidR="00065FA7" w:rsidRDefault="00065FA7">
      <w:pPr>
        <w:spacing w:line="240" w:lineRule="exact"/>
        <w:jc w:val="both"/>
        <w:rPr>
          <w:sz w:val="28"/>
          <w:szCs w:val="28"/>
        </w:rPr>
      </w:pPr>
    </w:p>
    <w:p w:rsidR="00E67949" w:rsidRDefault="00B503A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перечень</w:t>
      </w:r>
    </w:p>
    <w:p w:rsidR="00E67949" w:rsidRDefault="00B503A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</w:t>
      </w:r>
    </w:p>
    <w:p w:rsidR="00E67949" w:rsidRDefault="00B503A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города Перми</w:t>
      </w:r>
    </w:p>
    <w:p w:rsidR="00E67949" w:rsidRDefault="00E67949">
      <w:pPr>
        <w:jc w:val="both"/>
        <w:rPr>
          <w:b/>
          <w:sz w:val="28"/>
          <w:szCs w:val="28"/>
        </w:rPr>
      </w:pPr>
    </w:p>
    <w:p w:rsidR="00E67949" w:rsidRDefault="00E67949">
      <w:pPr>
        <w:jc w:val="both"/>
        <w:rPr>
          <w:b/>
          <w:sz w:val="28"/>
          <w:szCs w:val="28"/>
        </w:rPr>
      </w:pPr>
    </w:p>
    <w:p w:rsidR="00E67949" w:rsidRDefault="00B503A1">
      <w:pPr>
        <w:pStyle w:val="aff"/>
        <w:tabs>
          <w:tab w:val="left" w:pos="1134"/>
        </w:tabs>
        <w:spacing w:after="0" w:line="240" w:lineRule="auto"/>
        <w:ind w:firstLine="851"/>
        <w:jc w:val="both"/>
        <w:rPr>
          <w:spacing w:val="-10"/>
          <w:szCs w:val="28"/>
        </w:rPr>
      </w:pPr>
      <w:r>
        <w:rPr>
          <w:spacing w:val="-10"/>
          <w:szCs w:val="28"/>
        </w:rPr>
        <w:t>В соответствии с пунктом 2.1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администраторов доходов бюджета города Перми, перечня главных администрато</w:t>
      </w:r>
      <w:bookmarkStart w:id="0" w:name="_GoBack"/>
      <w:bookmarkEnd w:id="0"/>
      <w:r>
        <w:rPr>
          <w:spacing w:val="-10"/>
          <w:szCs w:val="28"/>
        </w:rPr>
        <w:t xml:space="preserve">ров источников финансирования дефицита бюджета города Перми» </w:t>
      </w:r>
      <w:r>
        <w:rPr>
          <w:szCs w:val="28"/>
        </w:rPr>
        <w:t>(в редакции от 23.12.2024 №</w:t>
      </w:r>
      <w:r>
        <w:rPr>
          <w:szCs w:val="28"/>
        </w:rPr>
        <w:t xml:space="preserve"> 1275) (далее – Постановление)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</w:p>
    <w:p w:rsidR="00E67949" w:rsidRDefault="00B503A1">
      <w:pPr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администраторов доходов бюджета города Перми, утвержденный приложением 1 </w:t>
      </w:r>
      <w:r>
        <w:rPr>
          <w:sz w:val="28"/>
          <w:szCs w:val="28"/>
        </w:rPr>
        <w:t>к Постановлению (далее – Перечень)</w:t>
      </w:r>
      <w:r>
        <w:rPr>
          <w:spacing w:val="-10"/>
          <w:sz w:val="28"/>
          <w:szCs w:val="28"/>
        </w:rPr>
        <w:t>, следующие изменения:</w:t>
      </w:r>
    </w:p>
    <w:p w:rsidR="00E67949" w:rsidRDefault="00B503A1">
      <w:pPr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главному администратору доходов бюджета города Перми </w:t>
      </w:r>
      <w:r>
        <w:rPr>
          <w:sz w:val="28"/>
          <w:szCs w:val="28"/>
        </w:rPr>
        <w:br/>
        <w:t>930 «</w:t>
      </w:r>
      <w:r>
        <w:rPr>
          <w:sz w:val="28"/>
          <w:szCs w:val="28"/>
        </w:rPr>
        <w:t>Департамент образования администрации города Перми</w:t>
      </w:r>
      <w:r>
        <w:rPr>
          <w:sz w:val="28"/>
          <w:szCs w:val="28"/>
        </w:rPr>
        <w:t xml:space="preserve">» дополнить Перечень строками: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E67949" w:rsidTr="00B503A1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930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1 13 02994 04 0092 130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</w:rPr>
              <w:t>оходы от возврата ср</w:t>
            </w:r>
            <w:r w:rsidRPr="00B503A1">
              <w:rPr>
                <w:color w:val="000000"/>
                <w:sz w:val="28"/>
              </w:rPr>
              <w:t>едств местного бюджета, предоставленных юридическим лицам, индивидуальным предпринимателям, физическим лицам)</w:t>
            </w:r>
          </w:p>
        </w:tc>
      </w:tr>
      <w:tr w:rsidR="00E67949" w:rsidTr="00B503A1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930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1 13 02994 04 0093 130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 w:rsidP="00B503A1">
            <w:pPr>
              <w:ind w:left="142"/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</w:t>
            </w:r>
            <w:r w:rsidRPr="00B503A1">
              <w:rPr>
                <w:color w:val="000000"/>
                <w:sz w:val="28"/>
              </w:rPr>
              <w:t xml:space="preserve">доходы от возврата </w:t>
            </w:r>
            <w:r w:rsidRPr="00B503A1">
              <w:rPr>
                <w:color w:val="000000"/>
                <w:sz w:val="28"/>
              </w:rPr>
              <w:t>субсидий, субвенций и иных межбюджетных трансфертов, имеющих целевое назначение, прошлых лет, предоставленных юридическим лицам, индивидуальным предпринимателям, физическим лицам за счет средств бюджета субъекта РФ)</w:t>
            </w:r>
          </w:p>
        </w:tc>
      </w:tr>
      <w:tr w:rsidR="00E67949" w:rsidTr="00B503A1">
        <w:trPr>
          <w:trHeight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930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1 13 02994 04 0094 130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</w:t>
            </w:r>
            <w:r w:rsidRPr="00B503A1">
              <w:rPr>
                <w:sz w:val="28"/>
                <w:szCs w:val="28"/>
              </w:rPr>
              <w:t>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>оходы от возврата средств местного бюджета, в результате исполнения предписаний, представлений органов государственного (муниципального) финансового контроля)</w:t>
            </w:r>
          </w:p>
        </w:tc>
      </w:tr>
      <w:tr w:rsidR="00E67949" w:rsidTr="00B503A1">
        <w:trPr>
          <w:trHeight w:val="9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lastRenderedPageBreak/>
              <w:t>930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1 13 02994 04 0095 130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>оходы от возврата субсидий, субвенций и иных межбюджетных трансфертов, имеющих целевое назначение, предоставленных за счет средств бюджета субъекта РФ, в результате исполнения предписаний, пр</w:t>
            </w:r>
            <w:r w:rsidRPr="00B503A1">
              <w:rPr>
                <w:color w:val="000000"/>
                <w:sz w:val="28"/>
                <w:highlight w:val="white"/>
              </w:rPr>
              <w:t>едставлений органов государственного (муниципального) финансового контроля)</w:t>
            </w:r>
          </w:p>
        </w:tc>
      </w:tr>
    </w:tbl>
    <w:p w:rsidR="00E67949" w:rsidRDefault="00B503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 главному администратору доходов бюджета города Перми </w:t>
      </w:r>
      <w:r>
        <w:rPr>
          <w:sz w:val="28"/>
          <w:szCs w:val="28"/>
        </w:rPr>
        <w:br/>
        <w:t>940 «</w:t>
      </w:r>
      <w:r>
        <w:rPr>
          <w:sz w:val="28"/>
          <w:szCs w:val="28"/>
        </w:rPr>
        <w:t>Департамент жилищно – коммунального хозяйства администрации города Перми</w:t>
      </w:r>
      <w:r>
        <w:rPr>
          <w:sz w:val="28"/>
          <w:szCs w:val="28"/>
        </w:rPr>
        <w:t xml:space="preserve">» дополнить Перечень строками: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E67949" w:rsidTr="00B503A1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940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</w:t>
            </w:r>
            <w:r w:rsidRPr="00B503A1">
              <w:rPr>
                <w:sz w:val="28"/>
                <w:szCs w:val="28"/>
                <w:highlight w:val="white"/>
              </w:rPr>
              <w:t xml:space="preserve"> 02994 04 0092 130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</w:rPr>
              <w:t>оходы от возврата средств местного бюджета, предоставленных юридическим лицам, индивидуальным предпринимателям, физическим лицам)</w:t>
            </w:r>
          </w:p>
        </w:tc>
      </w:tr>
      <w:tr w:rsidR="00E67949" w:rsidTr="00B503A1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940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1 13 02994 04 0093 130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 w:rsidP="00B503A1">
            <w:pPr>
              <w:ind w:left="142"/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</w:t>
            </w:r>
            <w:r w:rsidRPr="00B503A1">
              <w:rPr>
                <w:color w:val="000000"/>
                <w:sz w:val="28"/>
              </w:rPr>
              <w:t xml:space="preserve">доходы от возврата субсидий, субвенций и иных межбюджетных трансфертов, имеющих целевое назначение, прошлых лет, предоставленных юридическим лицам, индивидуальным предпринимателям, физическим </w:t>
            </w:r>
            <w:r w:rsidRPr="00B503A1">
              <w:rPr>
                <w:color w:val="000000"/>
                <w:sz w:val="28"/>
              </w:rPr>
              <w:t>лицам за счет средств бюджета субъекта РФ)</w:t>
            </w:r>
          </w:p>
        </w:tc>
      </w:tr>
      <w:tr w:rsidR="00E67949" w:rsidTr="00B503A1">
        <w:trPr>
          <w:trHeight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940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1 13 02994 04 0094 130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 xml:space="preserve">оходы от возврата средств местного бюджета, в результате исполнения предписаний, представлений органов государственного </w:t>
            </w:r>
            <w:r w:rsidRPr="00B503A1">
              <w:rPr>
                <w:color w:val="000000"/>
                <w:sz w:val="28"/>
                <w:highlight w:val="white"/>
              </w:rPr>
              <w:t>(муниципального) финансового контроля)</w:t>
            </w:r>
          </w:p>
        </w:tc>
      </w:tr>
      <w:tr w:rsidR="00E67949" w:rsidTr="00B503A1">
        <w:trPr>
          <w:trHeight w:val="9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940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1 13 02994 04 0095 130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 xml:space="preserve">оходы от возврата </w:t>
            </w:r>
            <w:r w:rsidRPr="00B503A1">
              <w:rPr>
                <w:color w:val="000000"/>
                <w:sz w:val="28"/>
                <w:highlight w:val="white"/>
              </w:rPr>
              <w:t>субсидий, субвенций и иных межбюджетных трансфертов, имеющих целевое назначение, предоставленных за счет средств бюджета субъекта РФ, в результате исполнения предписаний, представлений органов государственного (муниципального) финансового контроля)</w:t>
            </w:r>
          </w:p>
        </w:tc>
      </w:tr>
    </w:tbl>
    <w:p w:rsidR="00E67949" w:rsidRDefault="00B503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</w:t>
      </w:r>
      <w:r>
        <w:rPr>
          <w:sz w:val="28"/>
          <w:szCs w:val="28"/>
        </w:rPr>
        <w:t xml:space="preserve">о главному администратору доходов бюджета города Перми </w:t>
      </w:r>
      <w:r>
        <w:rPr>
          <w:sz w:val="28"/>
          <w:szCs w:val="28"/>
        </w:rPr>
        <w:br/>
        <w:t>942 «</w:t>
      </w:r>
      <w:r>
        <w:rPr>
          <w:sz w:val="28"/>
          <w:szCs w:val="28"/>
        </w:rPr>
        <w:t>Управление капитального строительства администрации города Перми</w:t>
      </w:r>
      <w:r>
        <w:rPr>
          <w:sz w:val="28"/>
          <w:szCs w:val="28"/>
        </w:rPr>
        <w:t xml:space="preserve">» дополнить Перечень строками: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E67949" w:rsidTr="00B503A1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942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1 13 02994 04 0092 130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</w:rPr>
              <w:t>оходы от возврата средств местного бюджета, предоставленных юридическим лицам, индивидуальным предпринимателям, физическим лицам)</w:t>
            </w:r>
          </w:p>
        </w:tc>
      </w:tr>
      <w:tr w:rsidR="00E67949" w:rsidTr="00B503A1">
        <w:trPr>
          <w:trHeight w:val="9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lastRenderedPageBreak/>
              <w:t>942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1 13 02994 04 0093 130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 w:rsidP="00B503A1">
            <w:pPr>
              <w:ind w:left="142"/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</w:t>
            </w:r>
            <w:r w:rsidRPr="00B503A1">
              <w:rPr>
                <w:color w:val="000000"/>
                <w:sz w:val="28"/>
              </w:rPr>
              <w:t xml:space="preserve">доходы от возврата </w:t>
            </w:r>
            <w:r w:rsidRPr="00B503A1">
              <w:rPr>
                <w:color w:val="000000"/>
                <w:sz w:val="28"/>
              </w:rPr>
              <w:t>субсидий, субвенций и иных межбюджетных трансфертов, имеющих целевое назначение, прошлых лет, предоставленных юридическим лицам, индивидуальным предпринимателям, физическим лицам за счет средств бюджета субъекта РФ)</w:t>
            </w:r>
          </w:p>
        </w:tc>
      </w:tr>
      <w:tr w:rsidR="00E67949" w:rsidTr="00B503A1">
        <w:trPr>
          <w:trHeight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942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1 13 02994 04 0094 130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</w:t>
            </w:r>
            <w:r w:rsidRPr="00B503A1">
              <w:rPr>
                <w:sz w:val="28"/>
                <w:szCs w:val="28"/>
              </w:rPr>
              <w:t>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>оходы от возврата средств местного бюджета, в результате исполнения предписаний, представлений органов государственного (муниципального) финансового контроля)</w:t>
            </w:r>
          </w:p>
        </w:tc>
      </w:tr>
      <w:tr w:rsidR="00E67949" w:rsidTr="00B503A1">
        <w:trPr>
          <w:trHeight w:val="9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942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1 13 02994 04 0095 130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>оходы от возврата субсидий, субвенций и иных межбюджетных трансфертов, имеющих целевое назначение, предоставленных за счет средств бюджета субъекта РФ, в результате исполнения предписаний, пр</w:t>
            </w:r>
            <w:r w:rsidRPr="00B503A1">
              <w:rPr>
                <w:color w:val="000000"/>
                <w:sz w:val="28"/>
                <w:highlight w:val="white"/>
              </w:rPr>
              <w:t>едставлений органов государственного (муниципального) финансового контроля)</w:t>
            </w:r>
          </w:p>
        </w:tc>
      </w:tr>
    </w:tbl>
    <w:p w:rsidR="00E67949" w:rsidRDefault="00B503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По главному администратору доходов бюджета города Перми </w:t>
      </w:r>
      <w:r>
        <w:rPr>
          <w:sz w:val="28"/>
          <w:szCs w:val="28"/>
        </w:rPr>
        <w:br/>
        <w:t>944 «</w:t>
      </w:r>
      <w:r>
        <w:rPr>
          <w:sz w:val="28"/>
          <w:szCs w:val="28"/>
        </w:rPr>
        <w:t>Департамент дорог и благоустройства администрации города Перми</w:t>
      </w:r>
      <w:r>
        <w:rPr>
          <w:sz w:val="28"/>
          <w:szCs w:val="28"/>
        </w:rPr>
        <w:t xml:space="preserve">» дополнить Перечень строками: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E67949" w:rsidTr="00B503A1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944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 xml:space="preserve">1 13 02994 04 </w:t>
            </w:r>
            <w:r w:rsidRPr="00B503A1">
              <w:rPr>
                <w:sz w:val="28"/>
                <w:szCs w:val="28"/>
                <w:highlight w:val="white"/>
              </w:rPr>
              <w:t>0092 130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</w:rPr>
              <w:t>оходы от возврата средств местного бюджета, предоставленных юридическим лицам, индивидуальным предпринимателям, физическим лицам)</w:t>
            </w:r>
          </w:p>
        </w:tc>
      </w:tr>
      <w:tr w:rsidR="00E67949" w:rsidTr="00B503A1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944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1 13 02994 04 0093 130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 w:rsidP="00B503A1">
            <w:pPr>
              <w:ind w:left="142"/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</w:t>
            </w:r>
            <w:r w:rsidRPr="00B503A1">
              <w:rPr>
                <w:color w:val="000000"/>
                <w:sz w:val="28"/>
              </w:rPr>
              <w:t xml:space="preserve">доходы от возврата субсидий, субвенций и иных межбюджетных трансфертов, имеющих целевое назначение, прошлых лет, предоставленных юридическим лицам, индивидуальным предпринимателям, физическим </w:t>
            </w:r>
            <w:r w:rsidRPr="00B503A1">
              <w:rPr>
                <w:color w:val="000000"/>
                <w:sz w:val="28"/>
              </w:rPr>
              <w:t>лицам за счет средств бюджета субъекта РФ)</w:t>
            </w:r>
          </w:p>
        </w:tc>
      </w:tr>
      <w:tr w:rsidR="00E67949" w:rsidTr="00B503A1">
        <w:trPr>
          <w:trHeight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944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1 13 02994 04 0094 130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 xml:space="preserve">оходы от возврата средств местного бюджета, в результате исполнения предписаний, представлений органов государственного </w:t>
            </w:r>
            <w:r w:rsidRPr="00B503A1">
              <w:rPr>
                <w:color w:val="000000"/>
                <w:sz w:val="28"/>
                <w:highlight w:val="white"/>
              </w:rPr>
              <w:t>(муниципального) финансового контроля)</w:t>
            </w:r>
          </w:p>
        </w:tc>
      </w:tr>
      <w:tr w:rsidR="00E67949" w:rsidTr="00B503A1">
        <w:trPr>
          <w:trHeight w:val="9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944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1 13 02994 04 0095 130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 xml:space="preserve">оходы от возврата </w:t>
            </w:r>
            <w:r w:rsidRPr="00B503A1">
              <w:rPr>
                <w:color w:val="000000"/>
                <w:sz w:val="28"/>
                <w:highlight w:val="white"/>
              </w:rPr>
              <w:t xml:space="preserve">субсидий, субвенций и иных межбюджетных трансфертов, имеющих целевое назначение, предоставленных </w:t>
            </w:r>
            <w:r w:rsidRPr="00B503A1">
              <w:rPr>
                <w:color w:val="000000"/>
                <w:sz w:val="28"/>
                <w:highlight w:val="white"/>
              </w:rPr>
              <w:lastRenderedPageBreak/>
              <w:t>за счет средств бюджета субъекта РФ, в результате исполнения предписаний, представлений органов государственного (муниципального) финансового контроля)</w:t>
            </w:r>
          </w:p>
        </w:tc>
      </w:tr>
    </w:tbl>
    <w:p w:rsidR="00E67949" w:rsidRDefault="00B503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1.5. П</w:t>
      </w:r>
      <w:r>
        <w:rPr>
          <w:sz w:val="28"/>
          <w:szCs w:val="28"/>
        </w:rPr>
        <w:t xml:space="preserve">о главному администратору доходов бюджета города Перми </w:t>
      </w:r>
      <w:r>
        <w:rPr>
          <w:sz w:val="28"/>
          <w:szCs w:val="28"/>
        </w:rPr>
        <w:br/>
        <w:t>955 «</w:t>
      </w:r>
      <w:r>
        <w:rPr>
          <w:sz w:val="28"/>
          <w:szCs w:val="28"/>
        </w:rPr>
        <w:t>Департамент социальной политики администрации города Перми</w:t>
      </w:r>
      <w:r>
        <w:rPr>
          <w:sz w:val="28"/>
          <w:szCs w:val="28"/>
        </w:rPr>
        <w:t xml:space="preserve">» дополнить Перечень строками: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E67949" w:rsidTr="00B503A1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955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1 13 02994 04 0092 130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</w:rPr>
              <w:t>оходы от возв</w:t>
            </w:r>
            <w:r w:rsidRPr="00B503A1">
              <w:rPr>
                <w:color w:val="000000"/>
                <w:sz w:val="28"/>
              </w:rPr>
              <w:t>рата средств местного бюджета, предоставленных юридическим лицам, индивидуальным предпринимателям, физическим лицам)</w:t>
            </w:r>
          </w:p>
        </w:tc>
      </w:tr>
      <w:tr w:rsidR="00E67949" w:rsidTr="00B503A1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955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1 13 02994 04 0093 130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 w:rsidP="00B503A1">
            <w:pPr>
              <w:ind w:left="142"/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</w:t>
            </w:r>
            <w:r w:rsidRPr="00B503A1">
              <w:rPr>
                <w:color w:val="000000"/>
                <w:sz w:val="28"/>
              </w:rPr>
              <w:t xml:space="preserve">доходы от возврата </w:t>
            </w:r>
            <w:r w:rsidRPr="00B503A1">
              <w:rPr>
                <w:color w:val="000000"/>
                <w:sz w:val="28"/>
              </w:rPr>
              <w:t>субсидий, субвенций и иных межбюджетных трансфертов, имеющих целевое назначение, прошлых лет, предоставленных юридическим лицам, индивидуальным предпринимателям, физическим лицам за счет средств бюджета субъекта РФ)</w:t>
            </w:r>
          </w:p>
        </w:tc>
      </w:tr>
      <w:tr w:rsidR="00E67949" w:rsidTr="00B503A1">
        <w:trPr>
          <w:trHeight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955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1 13 02994 04 0094 130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>оходы от возврата средств местного бюджета, в результате исполнения предписаний, представлений органов государственного (муниципального) финансового контроля)</w:t>
            </w:r>
          </w:p>
        </w:tc>
      </w:tr>
      <w:tr w:rsidR="00E67949" w:rsidTr="00B503A1">
        <w:trPr>
          <w:trHeight w:val="9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955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1 13 02994 04 0095 130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>оходы от возврата субсидий, субвенций и иных межбюджетных трансфертов, имеющих целевое назначение, предоставленных за счет средств бюджета субъекта РФ, в результате исполнения предписаний, пр</w:t>
            </w:r>
            <w:r w:rsidRPr="00B503A1">
              <w:rPr>
                <w:color w:val="000000"/>
                <w:sz w:val="28"/>
                <w:highlight w:val="white"/>
              </w:rPr>
              <w:t>едставлений органов государственного (муниципального) финансового контроля)</w:t>
            </w:r>
          </w:p>
        </w:tc>
      </w:tr>
    </w:tbl>
    <w:p w:rsidR="00E67949" w:rsidRDefault="00B503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По главному администратору доходов бюджета города Перми </w:t>
      </w:r>
      <w:r>
        <w:rPr>
          <w:sz w:val="28"/>
          <w:szCs w:val="28"/>
        </w:rPr>
        <w:br/>
        <w:t>991 «</w:t>
      </w:r>
      <w:r>
        <w:rPr>
          <w:sz w:val="28"/>
          <w:szCs w:val="28"/>
        </w:rPr>
        <w:t>Управление жилищных отношений администрации города Перми</w:t>
      </w:r>
      <w:r>
        <w:rPr>
          <w:sz w:val="28"/>
          <w:szCs w:val="28"/>
        </w:rPr>
        <w:t xml:space="preserve">» дополнить Перечень строками: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E67949" w:rsidTr="00B503A1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991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1 13 02994 04 0092 1</w:t>
            </w:r>
            <w:r w:rsidRPr="00B503A1">
              <w:rPr>
                <w:sz w:val="28"/>
                <w:szCs w:val="28"/>
                <w:highlight w:val="white"/>
              </w:rPr>
              <w:t>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</w:rPr>
              <w:t>оходы от возврата средств местного бюджета, предоставленных юридическим лицам, индивидуальным предпринимателям, физическим лицам)</w:t>
            </w:r>
          </w:p>
        </w:tc>
      </w:tr>
      <w:tr w:rsidR="00E67949" w:rsidTr="00B503A1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991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1 13 02994 04 0093 130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 w:rsidP="00B503A1">
            <w:pPr>
              <w:ind w:left="142"/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</w:t>
            </w:r>
            <w:r w:rsidRPr="00B503A1">
              <w:rPr>
                <w:color w:val="000000"/>
                <w:sz w:val="28"/>
              </w:rPr>
              <w:t xml:space="preserve">доходы от возврата субсидий, субвенций и иных межбюджетных трансфертов, имеющих целевое назначение, прошлых лет, предоставленных юридическим лицам, </w:t>
            </w:r>
            <w:r w:rsidRPr="00B503A1">
              <w:rPr>
                <w:color w:val="000000"/>
                <w:sz w:val="28"/>
              </w:rPr>
              <w:lastRenderedPageBreak/>
              <w:t xml:space="preserve">индивидуальным предпринимателям, физическим </w:t>
            </w:r>
            <w:r w:rsidRPr="00B503A1">
              <w:rPr>
                <w:color w:val="000000"/>
                <w:sz w:val="28"/>
              </w:rPr>
              <w:t>лицам за счет средств бюджета субъекта РФ)</w:t>
            </w:r>
          </w:p>
        </w:tc>
      </w:tr>
      <w:tr w:rsidR="00E67949" w:rsidTr="00B503A1">
        <w:trPr>
          <w:trHeight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lastRenderedPageBreak/>
              <w:t>991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1 13 02994 04 0094 130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 xml:space="preserve">оходы от возврата средств местного бюджета, в результате исполнения предписаний, представлений органов государственного </w:t>
            </w:r>
            <w:r w:rsidRPr="00B503A1">
              <w:rPr>
                <w:color w:val="000000"/>
                <w:sz w:val="28"/>
                <w:highlight w:val="white"/>
              </w:rPr>
              <w:t>(муниципального) финансового контроля)</w:t>
            </w:r>
          </w:p>
        </w:tc>
      </w:tr>
      <w:tr w:rsidR="00E67949" w:rsidTr="00B503A1">
        <w:trPr>
          <w:trHeight w:val="9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>
            <w:pPr>
              <w:rPr>
                <w:sz w:val="28"/>
                <w:szCs w:val="28"/>
              </w:rPr>
            </w:pPr>
            <w:r w:rsidRPr="00B503A1">
              <w:rPr>
                <w:sz w:val="28"/>
                <w:szCs w:val="28"/>
              </w:rPr>
              <w:t>991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Default="00B503A1">
            <w:r w:rsidRPr="00B503A1">
              <w:rPr>
                <w:sz w:val="28"/>
                <w:szCs w:val="28"/>
                <w:highlight w:val="white"/>
              </w:rPr>
              <w:t>1 13 02994 04 0095 130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949" w:rsidRPr="00B503A1" w:rsidRDefault="00B503A1" w:rsidP="00B503A1">
            <w:pPr>
              <w:ind w:left="142"/>
              <w:rPr>
                <w:color w:val="000000"/>
                <w:sz w:val="28"/>
                <w:szCs w:val="28"/>
                <w:highlight w:val="white"/>
              </w:rPr>
            </w:pPr>
            <w:r w:rsidRPr="00B503A1">
              <w:rPr>
                <w:sz w:val="28"/>
                <w:szCs w:val="28"/>
              </w:rPr>
              <w:t>Прочие доходы от компенсации затрат бюджетов городских округов (д</w:t>
            </w:r>
            <w:r w:rsidRPr="00B503A1">
              <w:rPr>
                <w:color w:val="000000"/>
                <w:sz w:val="28"/>
                <w:highlight w:val="white"/>
              </w:rPr>
              <w:t xml:space="preserve">оходы от возврата </w:t>
            </w:r>
            <w:r w:rsidRPr="00B503A1">
              <w:rPr>
                <w:color w:val="000000"/>
                <w:sz w:val="28"/>
                <w:highlight w:val="white"/>
              </w:rPr>
              <w:t>субсидий, субвенций и иных межбюджетных трансфертов, имеющих целевое назначение, предоставленных за счет средств бюджета субъекта РФ, в результате исполнения предписаний, представлений органов государственного (муниципального) финансового контроля)</w:t>
            </w:r>
          </w:p>
        </w:tc>
      </w:tr>
    </w:tbl>
    <w:p w:rsidR="00E67949" w:rsidRDefault="00B503A1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2. Гла</w:t>
      </w:r>
      <w:r>
        <w:rPr>
          <w:sz w:val="28"/>
          <w:szCs w:val="28"/>
        </w:rPr>
        <w:t>вным администраторам, поименованным в настоящем распоряжении внести соответствующие изменения</w:t>
      </w:r>
      <w:r>
        <w:rPr>
          <w:spacing w:val="-10"/>
          <w:sz w:val="28"/>
          <w:szCs w:val="28"/>
        </w:rPr>
        <w:t>:</w:t>
      </w:r>
    </w:p>
    <w:p w:rsidR="00E67949" w:rsidRDefault="00B503A1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2.1.  В перечень администрируемых платежей и довести указанные изменения до Управления федерального казначейства по Пермскому краю;</w:t>
      </w:r>
    </w:p>
    <w:p w:rsidR="00E67949" w:rsidRDefault="00B503A1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</w:pPr>
      <w:r>
        <w:rPr>
          <w:spacing w:val="-10"/>
          <w:sz w:val="28"/>
          <w:szCs w:val="28"/>
        </w:rPr>
        <w:t>2.2. В методику прогнозирован</w:t>
      </w:r>
      <w:r>
        <w:rPr>
          <w:spacing w:val="-10"/>
          <w:sz w:val="28"/>
          <w:szCs w:val="28"/>
        </w:rPr>
        <w:t xml:space="preserve">ия поступлений доходов в бюджет города Перми. </w:t>
      </w:r>
    </w:p>
    <w:p w:rsidR="00E67949" w:rsidRDefault="00B503A1">
      <w:pPr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Начальнику управления по обеспечению деятельности департамента финансов администрации города Перми Канзепаровой И.В. обеспечить размещение настоящего распоряжения на сайте департамента финан</w:t>
      </w:r>
      <w:r>
        <w:rPr>
          <w:spacing w:val="-10"/>
          <w:sz w:val="28"/>
          <w:szCs w:val="28"/>
        </w:rPr>
        <w:t>сов администрации города Перми.</w:t>
      </w:r>
    </w:p>
    <w:p w:rsidR="00E67949" w:rsidRDefault="00B503A1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</w:pPr>
      <w:r>
        <w:rPr>
          <w:spacing w:val="-10"/>
          <w:sz w:val="28"/>
          <w:szCs w:val="28"/>
        </w:rPr>
        <w:t>Настоящее распоряжение вступает в силу с даты подписания и применяется при исполнении бюджета города Перми на 2025 год и на плановый период 2026 и 2027 годов.</w:t>
      </w:r>
    </w:p>
    <w:p w:rsidR="00E67949" w:rsidRDefault="00B503A1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Контроль за исполнением распоряжения возложить на заместителя нач</w:t>
      </w:r>
      <w:r>
        <w:rPr>
          <w:spacing w:val="-10"/>
          <w:sz w:val="28"/>
          <w:szCs w:val="28"/>
        </w:rPr>
        <w:t>альника департамента – начальника управления доходов бюджета департамента финансов администрации города Перми Истомину Н.Г.</w:t>
      </w:r>
    </w:p>
    <w:p w:rsidR="00E67949" w:rsidRDefault="00E67949">
      <w:pPr>
        <w:jc w:val="both"/>
        <w:rPr>
          <w:spacing w:val="-10"/>
          <w:sz w:val="28"/>
          <w:szCs w:val="28"/>
        </w:rPr>
      </w:pPr>
    </w:p>
    <w:p w:rsidR="00E67949" w:rsidRDefault="00E67949">
      <w:pPr>
        <w:tabs>
          <w:tab w:val="left" w:pos="709"/>
          <w:tab w:val="left" w:pos="993"/>
          <w:tab w:val="left" w:pos="1134"/>
        </w:tabs>
        <w:ind w:left="851" w:hanging="851"/>
        <w:jc w:val="both"/>
        <w:rPr>
          <w:spacing w:val="-10"/>
          <w:sz w:val="28"/>
          <w:szCs w:val="28"/>
        </w:rPr>
      </w:pPr>
    </w:p>
    <w:p w:rsidR="00E67949" w:rsidRDefault="00E67949">
      <w:pPr>
        <w:jc w:val="both"/>
        <w:rPr>
          <w:sz w:val="28"/>
          <w:szCs w:val="28"/>
        </w:rPr>
      </w:pPr>
    </w:p>
    <w:p w:rsidR="00E67949" w:rsidRDefault="00B503A1">
      <w:pPr>
        <w:tabs>
          <w:tab w:val="left" w:pos="709"/>
          <w:tab w:val="left" w:pos="993"/>
          <w:tab w:val="left" w:pos="1134"/>
        </w:tabs>
        <w:ind w:left="7088" w:firstLine="992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В.С. Титяпкина</w:t>
      </w:r>
    </w:p>
    <w:sectPr w:rsidR="00E67949">
      <w:headerReference w:type="even" r:id="rId8"/>
      <w:headerReference w:type="default" r:id="rId9"/>
      <w:pgSz w:w="11900" w:h="16820"/>
      <w:pgMar w:top="993" w:right="567" w:bottom="662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3A1" w:rsidRDefault="00B503A1">
      <w:r>
        <w:separator/>
      </w:r>
    </w:p>
  </w:endnote>
  <w:endnote w:type="continuationSeparator" w:id="0">
    <w:p w:rsidR="00B503A1" w:rsidRDefault="00B50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3A1" w:rsidRDefault="00B503A1">
      <w:r>
        <w:separator/>
      </w:r>
    </w:p>
  </w:footnote>
  <w:footnote w:type="continuationSeparator" w:id="0">
    <w:p w:rsidR="00B503A1" w:rsidRDefault="00B50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949" w:rsidRDefault="00B503A1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E67949" w:rsidRDefault="00E6794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949" w:rsidRDefault="00E67949">
    <w:pPr>
      <w:pStyle w:val="ab"/>
      <w:framePr w:wrap="around" w:vAnchor="text" w:hAnchor="margin" w:xAlign="center" w:y="1"/>
      <w:rPr>
        <w:rStyle w:val="afc"/>
      </w:rPr>
    </w:pPr>
  </w:p>
  <w:p w:rsidR="00E67949" w:rsidRDefault="00E6794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2116D"/>
    <w:multiLevelType w:val="multilevel"/>
    <w:tmpl w:val="25AE0EF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499" w:hanging="1080"/>
      </w:pPr>
    </w:lvl>
    <w:lvl w:ilvl="4">
      <w:start w:val="1"/>
      <w:numFmt w:val="decimal"/>
      <w:lvlText w:val="%1.%2.%3.%4.%5."/>
      <w:lvlJc w:val="left"/>
      <w:pPr>
        <w:ind w:left="2783" w:hanging="1080"/>
      </w:pPr>
    </w:lvl>
    <w:lvl w:ilvl="5">
      <w:start w:val="1"/>
      <w:numFmt w:val="decimal"/>
      <w:lvlText w:val="%1.%2.%3.%4.%5.%6."/>
      <w:lvlJc w:val="left"/>
      <w:pPr>
        <w:ind w:left="3427" w:hanging="1440"/>
      </w:pPr>
    </w:lvl>
    <w:lvl w:ilvl="6">
      <w:start w:val="1"/>
      <w:numFmt w:val="decimal"/>
      <w:lvlText w:val="%1.%2.%3.%4.%5.%6.%7."/>
      <w:lvlJc w:val="left"/>
      <w:pPr>
        <w:ind w:left="3711" w:hanging="1440"/>
      </w:pPr>
    </w:lvl>
    <w:lvl w:ilvl="7">
      <w:start w:val="1"/>
      <w:numFmt w:val="decimal"/>
      <w:lvlText w:val="%1.%2.%3.%4.%5.%6.%7.%8."/>
      <w:lvlJc w:val="left"/>
      <w:pPr>
        <w:ind w:left="4355" w:hanging="1800"/>
      </w:pPr>
    </w:lvl>
    <w:lvl w:ilvl="8">
      <w:start w:val="1"/>
      <w:numFmt w:val="decimal"/>
      <w:lvlText w:val="%1.%2.%3.%4.%5.%6.%7.%8.%9."/>
      <w:lvlJc w:val="left"/>
      <w:pPr>
        <w:ind w:left="4639" w:hanging="1800"/>
      </w:pPr>
    </w:lvl>
  </w:abstractNum>
  <w:abstractNum w:abstractNumId="1" w15:restartNumberingAfterBreak="0">
    <w:nsid w:val="04892767"/>
    <w:multiLevelType w:val="multilevel"/>
    <w:tmpl w:val="9E128572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 w15:restartNumberingAfterBreak="0">
    <w:nsid w:val="1F7E5AC1"/>
    <w:multiLevelType w:val="multilevel"/>
    <w:tmpl w:val="C7CEDF0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3" w15:restartNumberingAfterBreak="0">
    <w:nsid w:val="1F9601DD"/>
    <w:multiLevelType w:val="multilevel"/>
    <w:tmpl w:val="067E5AA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 w15:restartNumberingAfterBreak="0">
    <w:nsid w:val="2CD104F6"/>
    <w:multiLevelType w:val="multilevel"/>
    <w:tmpl w:val="1A103C4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5" w15:restartNumberingAfterBreak="0">
    <w:nsid w:val="2CF85ECA"/>
    <w:multiLevelType w:val="multilevel"/>
    <w:tmpl w:val="ED5C9BC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6" w15:restartNumberingAfterBreak="0">
    <w:nsid w:val="57256CD8"/>
    <w:multiLevelType w:val="hybridMultilevel"/>
    <w:tmpl w:val="E62475B4"/>
    <w:lvl w:ilvl="0" w:tplc="110414EC">
      <w:start w:val="1"/>
      <w:numFmt w:val="decimal"/>
      <w:lvlText w:val="%1."/>
      <w:lvlJc w:val="left"/>
      <w:pPr>
        <w:ind w:left="1069" w:hanging="360"/>
      </w:pPr>
    </w:lvl>
    <w:lvl w:ilvl="1" w:tplc="1C4E5134">
      <w:start w:val="1"/>
      <w:numFmt w:val="lowerLetter"/>
      <w:lvlText w:val="%2."/>
      <w:lvlJc w:val="left"/>
      <w:pPr>
        <w:ind w:left="1789" w:hanging="360"/>
      </w:pPr>
    </w:lvl>
    <w:lvl w:ilvl="2" w:tplc="AD80A9FA">
      <w:start w:val="1"/>
      <w:numFmt w:val="lowerRoman"/>
      <w:lvlText w:val="%3."/>
      <w:lvlJc w:val="right"/>
      <w:pPr>
        <w:ind w:left="2509" w:hanging="180"/>
      </w:pPr>
    </w:lvl>
    <w:lvl w:ilvl="3" w:tplc="8984EC82">
      <w:start w:val="1"/>
      <w:numFmt w:val="decimal"/>
      <w:lvlText w:val="%4."/>
      <w:lvlJc w:val="left"/>
      <w:pPr>
        <w:ind w:left="3229" w:hanging="360"/>
      </w:pPr>
    </w:lvl>
    <w:lvl w:ilvl="4" w:tplc="FE9EA358">
      <w:start w:val="1"/>
      <w:numFmt w:val="lowerLetter"/>
      <w:lvlText w:val="%5."/>
      <w:lvlJc w:val="left"/>
      <w:pPr>
        <w:ind w:left="3949" w:hanging="360"/>
      </w:pPr>
    </w:lvl>
    <w:lvl w:ilvl="5" w:tplc="ECA4E1BE">
      <w:start w:val="1"/>
      <w:numFmt w:val="lowerRoman"/>
      <w:lvlText w:val="%6."/>
      <w:lvlJc w:val="right"/>
      <w:pPr>
        <w:ind w:left="4669" w:hanging="180"/>
      </w:pPr>
    </w:lvl>
    <w:lvl w:ilvl="6" w:tplc="F4A29700">
      <w:start w:val="1"/>
      <w:numFmt w:val="decimal"/>
      <w:lvlText w:val="%7."/>
      <w:lvlJc w:val="left"/>
      <w:pPr>
        <w:ind w:left="5389" w:hanging="360"/>
      </w:pPr>
    </w:lvl>
    <w:lvl w:ilvl="7" w:tplc="424E3DCC">
      <w:start w:val="1"/>
      <w:numFmt w:val="lowerLetter"/>
      <w:lvlText w:val="%8."/>
      <w:lvlJc w:val="left"/>
      <w:pPr>
        <w:ind w:left="6109" w:hanging="360"/>
      </w:pPr>
    </w:lvl>
    <w:lvl w:ilvl="8" w:tplc="4CD27346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74654DF"/>
    <w:multiLevelType w:val="hybridMultilevel"/>
    <w:tmpl w:val="7C401004"/>
    <w:lvl w:ilvl="0" w:tplc="AE52284E">
      <w:start w:val="3"/>
      <w:numFmt w:val="decimal"/>
      <w:lvlText w:val="%1."/>
      <w:lvlJc w:val="left"/>
      <w:pPr>
        <w:ind w:left="1211" w:hanging="360"/>
      </w:pPr>
    </w:lvl>
    <w:lvl w:ilvl="1" w:tplc="97506D70">
      <w:start w:val="1"/>
      <w:numFmt w:val="lowerLetter"/>
      <w:lvlText w:val="%2."/>
      <w:lvlJc w:val="left"/>
      <w:pPr>
        <w:ind w:left="1931" w:hanging="360"/>
      </w:pPr>
    </w:lvl>
    <w:lvl w:ilvl="2" w:tplc="B952F5C2">
      <w:start w:val="1"/>
      <w:numFmt w:val="lowerRoman"/>
      <w:lvlText w:val="%3."/>
      <w:lvlJc w:val="right"/>
      <w:pPr>
        <w:ind w:left="2651" w:hanging="180"/>
      </w:pPr>
    </w:lvl>
    <w:lvl w:ilvl="3" w:tplc="ADD0BAB0">
      <w:start w:val="1"/>
      <w:numFmt w:val="decimal"/>
      <w:lvlText w:val="%4."/>
      <w:lvlJc w:val="left"/>
      <w:pPr>
        <w:ind w:left="3371" w:hanging="360"/>
      </w:pPr>
    </w:lvl>
    <w:lvl w:ilvl="4" w:tplc="7B8054D0">
      <w:start w:val="1"/>
      <w:numFmt w:val="lowerLetter"/>
      <w:lvlText w:val="%5."/>
      <w:lvlJc w:val="left"/>
      <w:pPr>
        <w:ind w:left="4091" w:hanging="360"/>
      </w:pPr>
    </w:lvl>
    <w:lvl w:ilvl="5" w:tplc="2F88E946">
      <w:start w:val="1"/>
      <w:numFmt w:val="lowerRoman"/>
      <w:lvlText w:val="%6."/>
      <w:lvlJc w:val="right"/>
      <w:pPr>
        <w:ind w:left="4811" w:hanging="180"/>
      </w:pPr>
    </w:lvl>
    <w:lvl w:ilvl="6" w:tplc="BB80B2BA">
      <w:start w:val="1"/>
      <w:numFmt w:val="decimal"/>
      <w:lvlText w:val="%7."/>
      <w:lvlJc w:val="left"/>
      <w:pPr>
        <w:ind w:left="5531" w:hanging="360"/>
      </w:pPr>
    </w:lvl>
    <w:lvl w:ilvl="7" w:tplc="414ECE70">
      <w:start w:val="1"/>
      <w:numFmt w:val="lowerLetter"/>
      <w:lvlText w:val="%8."/>
      <w:lvlJc w:val="left"/>
      <w:pPr>
        <w:ind w:left="6251" w:hanging="360"/>
      </w:pPr>
    </w:lvl>
    <w:lvl w:ilvl="8" w:tplc="29F88998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99124CB"/>
    <w:multiLevelType w:val="multilevel"/>
    <w:tmpl w:val="99FCD41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" w15:restartNumberingAfterBreak="0">
    <w:nsid w:val="73CF1CF7"/>
    <w:multiLevelType w:val="multilevel"/>
    <w:tmpl w:val="E19482A6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0" w15:restartNumberingAfterBreak="0">
    <w:nsid w:val="76B12AFF"/>
    <w:multiLevelType w:val="multilevel"/>
    <w:tmpl w:val="911C866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9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949"/>
    <w:rsid w:val="00065FA7"/>
    <w:rsid w:val="00B503A1"/>
    <w:rsid w:val="00E6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90B0B64-390C-4930-9F3C-EBB684A9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1418</Words>
  <Characters>8085</Characters>
  <Application>Microsoft Office Word</Application>
  <DocSecurity>0</DocSecurity>
  <Lines>67</Lines>
  <Paragraphs>18</Paragraphs>
  <ScaleCrop>false</ScaleCrop>
  <Company>Администрация г. Перми</Company>
  <LinksUpToDate>false</LinksUpToDate>
  <CharactersWithSpaces>9485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11</cp:revision>
  <dcterms:created xsi:type="dcterms:W3CDTF">2024-08-27T04:35:00Z</dcterms:created>
  <dcterms:modified xsi:type="dcterms:W3CDTF">2025-02-17T05:45:00Z</dcterms:modified>
  <cp:version>983040</cp:version>
</cp:coreProperties>
</file>