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27.05.2026            </w:t>
      </w:r>
      <w:r>
        <w:rPr>
          <w:sz w:val="28"/>
          <w:szCs w:val="28"/>
        </w:rPr>
        <w:t xml:space="preserve">059-06-01/01-03-р-147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20.10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059-06-01/01-03-р-350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«О порядке применения бюджетной классификации»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к распоряжению начальника департамента финансов администрации города Перми от 20 октября 2025 г. № 059-06-01/01-03-р-350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распоряжений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26.11.2025 № 059-06-01/01-03-р-4; </w:t>
      </w:r>
      <w:r>
        <w:rPr>
          <w:color w:val="000000"/>
          <w:sz w:val="28"/>
          <w:szCs w:val="28"/>
        </w:rPr>
        <w:t xml:space="preserve">от 04.12.2025 № 059-06-01/01-03-р-14</w:t>
      </w:r>
      <w:r>
        <w:rPr>
          <w:color w:val="000000"/>
          <w:sz w:val="28"/>
          <w:szCs w:val="28"/>
        </w:rPr>
        <w:t xml:space="preserve">; от 09.12.2025 № 059-06-01/01-03-р-24</w:t>
      </w:r>
      <w:r>
        <w:rPr>
          <w:color w:val="000000"/>
          <w:sz w:val="28"/>
          <w:szCs w:val="28"/>
        </w:rPr>
        <w:t xml:space="preserve">; от 30.12.2025 № 059-06-01/01-03-р-44</w:t>
      </w:r>
      <w:r>
        <w:rPr>
          <w:color w:val="000000"/>
          <w:sz w:val="28"/>
          <w:szCs w:val="28"/>
        </w:rPr>
        <w:t xml:space="preserve">; от 04.02.2026 № 059-06-01/01-03-р-13</w:t>
      </w:r>
      <w:r>
        <w:rPr>
          <w:color w:val="000000"/>
          <w:sz w:val="28"/>
          <w:szCs w:val="28"/>
        </w:rPr>
        <w:t xml:space="preserve">; от 17.02.2026 № 059-06-01/01-03-р-24</w:t>
      </w:r>
      <w:r>
        <w:rPr>
          <w:color w:val="000000"/>
          <w:sz w:val="28"/>
          <w:szCs w:val="28"/>
        </w:rPr>
        <w:t xml:space="preserve">; от 06.05.2026 № 059-06-01/01-03-р-119;</w:t>
      </w:r>
      <w:r>
        <w:rPr>
          <w:color w:val="000000"/>
          <w:sz w:val="28"/>
          <w:szCs w:val="28"/>
        </w:rPr>
        <w:t xml:space="preserve"> от 15.05.2026 № 059-06-01/01-03-р-127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1.1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3.13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системы жилищно-коммунального хозяйства в городе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 </w:t>
      </w:r>
      <w:r>
        <w:rPr>
          <w:color w:val="000000"/>
          <w:sz w:val="28"/>
          <w:szCs w:val="28"/>
          <w:highlight w:val="none"/>
        </w:rPr>
        <w:t xml:space="preserve">абзац семьдесят пятый изложить в редакции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21760 Проведение инвентаризации сетей связи и сооружений связи, предназначенных для инженерно-технического обеспечения объектов капитального строительства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1.2.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3.16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Непрограммные направления расходов бюджета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абзац сорок шестой изложить в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23800 Капитальный ремонт здания для реализации мероприятий дополнительного образования и размещения общественного центра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2026 год и на плановый период 2027 и 2028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088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12 пт"/>
    <w:basedOn w:val="851"/>
    <w:link w:val="85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21</cp:revision>
  <dcterms:created xsi:type="dcterms:W3CDTF">2024-10-25T09:38:00Z</dcterms:created>
  <dcterms:modified xsi:type="dcterms:W3CDTF">2026-05-27T04:31:17Z</dcterms:modified>
</cp:coreProperties>
</file>