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C1" w:rsidRDefault="0060187B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7" type="#_x0000_t202" style="position:absolute;left:0;text-align:left;margin-left:1.1pt;margin-top:-14.1pt;width:494.95pt;height:138.75pt;z-index: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" stroked="f">
            <v:textbox inset="0,0,0,0">
              <w:txbxContent>
                <w:p w:rsidR="00B73DC1" w:rsidRDefault="0060187B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</w:pPr>
                  <w:r w:rsidRPr="00E9692D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o:spid="_x0000_i1025" type="#_x0000_t75" style="width:32.25pt;height:40.5pt;visibility:visible;mso-wrap-style:square">
                        <v:imagedata r:id="rId7" o:title=""/>
                      </v:shape>
                    </w:pict>
                  </w:r>
                </w:p>
                <w:p w:rsidR="00B73DC1" w:rsidRDefault="00B73DC1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4"/>
                      <w:szCs w:val="4"/>
                      <w:lang w:val="en-US"/>
                    </w:rPr>
                  </w:pPr>
                </w:p>
                <w:p w:rsidR="00B73DC1" w:rsidRDefault="0060187B">
                  <w:pPr>
                    <w:pStyle w:val="af"/>
                    <w:spacing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B73DC1" w:rsidRDefault="0060187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НАЧАЛЬНИК ДЕПАРТАМЕНТА 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ФИНАНСОВ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B73DC1" w:rsidRDefault="00B73DC1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B73DC1" w:rsidRDefault="0060187B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</w:txbxContent>
            </v:textbox>
          </v:shape>
        </w:pict>
      </w:r>
    </w:p>
    <w:p w:rsidR="00B73DC1" w:rsidRDefault="00B73DC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73DC1" w:rsidRDefault="00B73DC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73DC1" w:rsidRDefault="00B73DC1">
      <w:pPr>
        <w:jc w:val="both"/>
        <w:rPr>
          <w:sz w:val="24"/>
          <w:lang w:val="en-US"/>
        </w:rPr>
      </w:pPr>
    </w:p>
    <w:p w:rsidR="00B73DC1" w:rsidRDefault="00B73DC1">
      <w:pPr>
        <w:jc w:val="both"/>
        <w:rPr>
          <w:sz w:val="24"/>
        </w:rPr>
      </w:pPr>
    </w:p>
    <w:p w:rsidR="00B73DC1" w:rsidRDefault="00B73DC1">
      <w:pPr>
        <w:jc w:val="both"/>
        <w:rPr>
          <w:sz w:val="24"/>
        </w:rPr>
      </w:pPr>
    </w:p>
    <w:p w:rsidR="00B73DC1" w:rsidRDefault="00B73DC1">
      <w:pPr>
        <w:jc w:val="both"/>
        <w:rPr>
          <w:sz w:val="24"/>
        </w:rPr>
      </w:pPr>
    </w:p>
    <w:p w:rsidR="00B73DC1" w:rsidRDefault="00B73DC1">
      <w:pPr>
        <w:jc w:val="both"/>
        <w:rPr>
          <w:sz w:val="24"/>
        </w:rPr>
      </w:pPr>
    </w:p>
    <w:p w:rsidR="00B73DC1" w:rsidRDefault="00B73DC1">
      <w:pPr>
        <w:jc w:val="both"/>
        <w:rPr>
          <w:sz w:val="28"/>
          <w:szCs w:val="28"/>
        </w:rPr>
      </w:pPr>
    </w:p>
    <w:p w:rsidR="00B73DC1" w:rsidRDefault="00305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04.02.2025            </w:t>
      </w:r>
      <w:r w:rsidRPr="003056DD">
        <w:rPr>
          <w:sz w:val="28"/>
          <w:szCs w:val="28"/>
        </w:rPr>
        <w:t>059-06-01/01-03-р-25</w:t>
      </w:r>
    </w:p>
    <w:p w:rsidR="003056DD" w:rsidRDefault="003056DD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приложения 1, 2, 5</w:t>
      </w:r>
    </w:p>
    <w:p w:rsidR="00B73DC1" w:rsidRDefault="0060187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B73DC1" w:rsidRDefault="0060187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B73DC1" w:rsidRDefault="0060187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03.10.2024 № </w:t>
      </w:r>
      <w:r>
        <w:rPr>
          <w:b/>
          <w:sz w:val="28"/>
          <w:szCs w:val="28"/>
        </w:rPr>
        <w:t>059-06-01/01-03-р-228</w:t>
      </w:r>
    </w:p>
    <w:p w:rsidR="00B73DC1" w:rsidRDefault="0060187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"О порядке применения бюджетной классификации"</w:t>
      </w:r>
    </w:p>
    <w:p w:rsidR="00B73DC1" w:rsidRDefault="00B73DC1">
      <w:pPr>
        <w:jc w:val="both"/>
        <w:rPr>
          <w:sz w:val="28"/>
          <w:szCs w:val="28"/>
        </w:rPr>
      </w:pPr>
    </w:p>
    <w:p w:rsidR="00B73DC1" w:rsidRDefault="00B73DC1">
      <w:pPr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утвержденного решением Пермской городской Думы от 25.08.2015 № 150: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Приложение 1 "Указания о порядке применения целевых статей расходов бюджета города Перми"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 порядке применения бюджетной классификации" (в ре</w:t>
      </w:r>
      <w:r>
        <w:rPr>
          <w:color w:val="000000"/>
          <w:sz w:val="28"/>
          <w:szCs w:val="28"/>
        </w:rPr>
        <w:t>дакции распоряжений начальника департамента финансов администрации города Перми от 18.10.2024 № 059-06-01/01-03-р-246; от 22.11.2024 № 059-06-01/01-03-р-289; от 17.12.2024 № 059-06-01/01-03-р-312; от 28.12.2024 № 059-06-01/01-03-р-338; от 22.01.2025 № 059-</w:t>
      </w:r>
      <w:r>
        <w:rPr>
          <w:color w:val="000000"/>
          <w:sz w:val="28"/>
          <w:szCs w:val="28"/>
        </w:rPr>
        <w:t>06-01/01-03-р-10; от 23.01.2025 № 059-06-01/01-03-р-11; от 27.01.2025 № 059-06-01/01-03-р-14) следующие изменения: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в </w:t>
      </w:r>
      <w:r>
        <w:rPr>
          <w:color w:val="000000"/>
          <w:sz w:val="28"/>
          <w:szCs w:val="28"/>
        </w:rPr>
        <w:t>подразделе 3.3 "Муниципальная программа "Культура и молодежная политика города Перми" раздела 3 "</w:t>
      </w:r>
      <w:r>
        <w:rPr>
          <w:color w:val="000000"/>
          <w:sz w:val="28"/>
          <w:szCs w:val="28"/>
        </w:rPr>
        <w:t>Перечень и правила отнесения расходов бюджета города Перми на соответствующие целевые статьи" абзац пятнадцатый изложить в редакции: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"21980 Культурно-зрелищные мероприятия на территории города Перми";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>в подразделе 3.5 "Муниципальная программа "</w:t>
      </w:r>
      <w:r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физической культуры и спорта города Перми</w:t>
      </w:r>
      <w:r>
        <w:rPr>
          <w:color w:val="000000"/>
          <w:sz w:val="28"/>
          <w:szCs w:val="28"/>
        </w:rPr>
        <w:t>" раздела 3 "Перечень и правила отнесения расходов бюджета города Перми на соответствующие целевые статьи":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 дополнить абзацем четырнадцатым следующего содержания: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"41300 Реконструкция ледовой арены МАУ ДО "ДЮ</w:t>
      </w:r>
      <w:r>
        <w:rPr>
          <w:color w:val="000000"/>
          <w:sz w:val="28"/>
          <w:szCs w:val="28"/>
        </w:rPr>
        <w:t>Ц "Здоровье"";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 абзац тридцатый изложить в редакции: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"01060 Повышение фонда оплаты труда";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>
        <w:rPr>
          <w:color w:val="000000"/>
          <w:sz w:val="28"/>
          <w:szCs w:val="28"/>
        </w:rPr>
        <w:t>подраздел 3.7 "Муниципальная программа "Доступное и качественное образование" раздела 3 "Перечень и правила отнесения расходов бюджета города Перми на соотв</w:t>
      </w:r>
      <w:r>
        <w:rPr>
          <w:color w:val="000000"/>
          <w:sz w:val="28"/>
          <w:szCs w:val="28"/>
        </w:rPr>
        <w:t>етствующие целевые статьи" дополнить абзацами двадцать пятым, тридцать пятым, сороковым следующего содержания: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"41660 Строительство здания общеобразовательного учреждения по адресу: г. Пермь, ул. Ветлужская";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"41160 Реконструкция здания под размещение обще</w:t>
      </w:r>
      <w:r>
        <w:rPr>
          <w:color w:val="000000"/>
          <w:sz w:val="28"/>
          <w:szCs w:val="28"/>
        </w:rPr>
        <w:t>образовательной организации по ул. Целинной, 15";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"43520 Строительство спортивного зала МАОУ "СОШ № 96" г. Перми";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>
        <w:rPr>
          <w:color w:val="000000"/>
          <w:sz w:val="28"/>
          <w:szCs w:val="28"/>
        </w:rPr>
        <w:t>в подразделе 3.10 "Муниципальная программа "Дорожная деятельность и благоустройство города Перми" раздела 3 "Перечень и правила отнесения</w:t>
      </w:r>
      <w:r>
        <w:rPr>
          <w:color w:val="000000"/>
          <w:sz w:val="28"/>
          <w:szCs w:val="28"/>
        </w:rPr>
        <w:t xml:space="preserve"> расходов бюджета города Перми на соответствующие целевые статьи":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 дополнить абзацами шестнадцатым - восемнадцатым следующего содержания: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"10 1 И8 00000 Муниципальный проект "Региональная и местная дорожная сеть"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По данной целевой статье отражаются р</w:t>
      </w:r>
      <w:r>
        <w:rPr>
          <w:color w:val="000000"/>
          <w:sz w:val="28"/>
          <w:szCs w:val="28"/>
        </w:rPr>
        <w:t>асходы бюджета города Перми на реализацию муниципального проекта по следующему направлению: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54470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</w:t>
      </w:r>
      <w:r>
        <w:rPr>
          <w:color w:val="000000"/>
          <w:sz w:val="28"/>
          <w:szCs w:val="28"/>
        </w:rPr>
        <w:t>оружения";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1.4.2 </w:t>
      </w:r>
      <w:r>
        <w:rPr>
          <w:color w:val="000000"/>
          <w:sz w:val="28"/>
          <w:szCs w:val="28"/>
        </w:rPr>
        <w:t>дополнить абзацами сороковым - сорок первым следующего содержания: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</w:pPr>
      <w:r>
        <w:rPr>
          <w:color w:val="000000"/>
          <w:sz w:val="28"/>
          <w:szCs w:val="28"/>
        </w:rPr>
        <w:t>"9Д019 Изъятие земельных участков и объектов недвижимости, имущества в целях строительства (реконструкции) дорожных объектов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9Д021 Строительство проезда от автомобильной до</w:t>
      </w:r>
      <w:r>
        <w:rPr>
          <w:color w:val="000000"/>
          <w:sz w:val="28"/>
          <w:szCs w:val="28"/>
        </w:rPr>
        <w:t>роги по ул. Советской до объекта регионального значения "Культурно-рекреационное пространство"";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1.4.3 абзац сорок пятый изложить в редакции: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"23050 Обустройство объектов озеленения общего пользования и элементов благоустройства";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1.4.4 дополнить абзацем с</w:t>
      </w:r>
      <w:r>
        <w:rPr>
          <w:color w:val="000000"/>
          <w:sz w:val="28"/>
          <w:szCs w:val="28"/>
        </w:rPr>
        <w:t>емьдесят шестым следующего содержания: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"23670 Реализация мероприятий по перемещению и хранению средств индивидуальной мобильности, размещенных с нарушением требований правил благоустройства";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 </w:t>
      </w:r>
      <w:r>
        <w:rPr>
          <w:color w:val="000000"/>
          <w:sz w:val="28"/>
          <w:szCs w:val="28"/>
        </w:rPr>
        <w:t>подраздел 3.13 "Муниципальная программа "</w:t>
      </w:r>
      <w:r>
        <w:rPr>
          <w:color w:val="000000"/>
          <w:sz w:val="28"/>
          <w:szCs w:val="28"/>
        </w:rPr>
        <w:t>Развитие системы жилищно-коммунального хозяйства в городе Перми" раздела 3 "Перечень и правила отнесения расходов бюджета города Перми на соответствующие целевые статьи" дополнить абзацами десятым - одиннадцатым, двадцать вторым - двадцать третьим следующе</w:t>
      </w:r>
      <w:r>
        <w:rPr>
          <w:color w:val="000000"/>
          <w:sz w:val="28"/>
          <w:szCs w:val="28"/>
        </w:rPr>
        <w:t>го содержания: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"SЖ410 Развитие городского пространства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SЖ720 Капитальный ремонт общего имущества в многоквартирных домах на территории Пермского края";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</w:pPr>
      <w:r>
        <w:rPr>
          <w:sz w:val="28"/>
          <w:szCs w:val="28"/>
        </w:rPr>
        <w:t>"42040 Строительство места отвала снега по ул. Промышленной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42050 Санация и строительство 2-й нитки водо</w:t>
      </w:r>
      <w:r>
        <w:rPr>
          <w:sz w:val="28"/>
          <w:szCs w:val="28"/>
        </w:rPr>
        <w:t>вода Гайва-Заозерье";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 </w:t>
      </w:r>
      <w:r>
        <w:rPr>
          <w:color w:val="000000"/>
          <w:sz w:val="28"/>
          <w:szCs w:val="28"/>
        </w:rPr>
        <w:t>подраздел 3.14 "Муниципальная программа "Охрана природы и лесное хозяйство города Перми" раздела 3 "Перечень и правила отнесения расходов бюджета города Перми на соответствующие целевые статьи" дополнить абзацами восьмым, тридцать</w:t>
      </w:r>
      <w:r>
        <w:rPr>
          <w:color w:val="000000"/>
          <w:sz w:val="28"/>
          <w:szCs w:val="28"/>
        </w:rPr>
        <w:t xml:space="preserve"> пятым следующего содержания: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"SЖ090 Поддержка муниципальных программ формирования современной городской среды (расходы, не софинансируемые из федерального бюджета)";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</w:rPr>
        <w:t>SУ420 Реализация мероприятий по созданию условий осуществления деятельности в муниципальном приюте для животных без владельцев";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 </w:t>
      </w:r>
      <w:r>
        <w:rPr>
          <w:color w:val="000000"/>
          <w:sz w:val="28"/>
          <w:szCs w:val="28"/>
        </w:rPr>
        <w:t>подраздел 3.15 "Муниципальная программа "Обеспечение жильем жителей города Перми" раздела 3 "Перечень и правила отнесения р</w:t>
      </w:r>
      <w:r>
        <w:rPr>
          <w:color w:val="000000"/>
          <w:sz w:val="28"/>
          <w:szCs w:val="28"/>
        </w:rPr>
        <w:t>асходов бюджета города Перми на соответствующие целевые статьи" дополнить абзацем тринадцатым следующего содержания: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"SЖ160 Мероприятие по расселению жилищного фонда на территории Пермского края, признанного аварийным после 1 января 2017 года, в целях пред</w:t>
      </w:r>
      <w:r>
        <w:rPr>
          <w:sz w:val="28"/>
          <w:szCs w:val="28"/>
        </w:rPr>
        <w:t>отвращения чрезвычайных ситуаций";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r>
        <w:rPr>
          <w:color w:val="000000"/>
          <w:sz w:val="28"/>
          <w:szCs w:val="28"/>
        </w:rPr>
        <w:t>подраздел 3.16 "Непрограммные направления расходов бюджета города Перми" раздела 3 "Перечень и правила отнесения расходов бюджета города Перми на соответствующие целевые статьи" дополнить абзацем восемнадцатым следующ</w:t>
      </w:r>
      <w:r>
        <w:rPr>
          <w:color w:val="000000"/>
          <w:sz w:val="28"/>
          <w:szCs w:val="28"/>
        </w:rPr>
        <w:t>его содержания: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"23950 Мероприятия по переводу документов территориальных и функциональных органов администрации города Перми с длительным сроком хранения в электронный вид".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Внести в Приложение 2 "Перечень кодов подвидов по видам доходов, главными адми</w:t>
      </w:r>
      <w:r>
        <w:rPr>
          <w:sz w:val="28"/>
          <w:szCs w:val="28"/>
        </w:rPr>
        <w:t xml:space="preserve">нистраторами которых являются функциональные и территориальные органы администрации города Перми"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 порядке применения бюджетной классификации</w:t>
      </w:r>
      <w:r>
        <w:rPr>
          <w:color w:val="000000"/>
          <w:sz w:val="28"/>
          <w:szCs w:val="28"/>
        </w:rPr>
        <w:t>" (</w:t>
      </w:r>
      <w:r>
        <w:rPr>
          <w:color w:val="000000"/>
          <w:sz w:val="28"/>
          <w:szCs w:val="28"/>
        </w:rPr>
        <w:t>в редакции распоряжения начальника департамента финансов администрации города Перми от 20.01.2025 № 059-06-01/01-03-р-8</w:t>
      </w:r>
      <w:r>
        <w:t>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 после строки:</w:t>
      </w:r>
    </w:p>
    <w:tbl>
      <w:tblPr>
        <w:tblW w:w="10205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834"/>
        <w:gridCol w:w="993"/>
        <w:gridCol w:w="1134"/>
        <w:gridCol w:w="2692"/>
      </w:tblGrid>
      <w:tr w:rsidR="00B73DC1">
        <w:trPr>
          <w:trHeight w:val="20"/>
        </w:trPr>
        <w:tc>
          <w:tcPr>
            <w:tcW w:w="2552" w:type="dxa"/>
          </w:tcPr>
          <w:p w:rsidR="00B73DC1" w:rsidRDefault="00B73DC1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B73DC1" w:rsidRDefault="00B73D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0030</w:t>
            </w:r>
          </w:p>
        </w:tc>
        <w:tc>
          <w:tcPr>
            <w:tcW w:w="1134" w:type="dxa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92" w:type="dxa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205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834"/>
        <w:gridCol w:w="993"/>
        <w:gridCol w:w="1134"/>
        <w:gridCol w:w="2692"/>
      </w:tblGrid>
      <w:tr w:rsidR="00B73DC1">
        <w:trPr>
          <w:trHeight w:val="299"/>
        </w:trPr>
        <w:tc>
          <w:tcPr>
            <w:tcW w:w="2552" w:type="dxa"/>
            <w:vMerge w:val="restart"/>
          </w:tcPr>
          <w:p w:rsidR="00B73DC1" w:rsidRDefault="00B73DC1">
            <w:pPr>
              <w:pStyle w:val="afa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B73DC1" w:rsidRDefault="00B73D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0092</w:t>
            </w:r>
          </w:p>
        </w:tc>
        <w:tc>
          <w:tcPr>
            <w:tcW w:w="1134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92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возврата средств местного бюджета, предоставленных юридическим лицам, индивидуальным предпринимателям, физическим лицам</w:t>
            </w:r>
          </w:p>
        </w:tc>
      </w:tr>
      <w:tr w:rsidR="00B73DC1">
        <w:trPr>
          <w:trHeight w:val="299"/>
        </w:trPr>
        <w:tc>
          <w:tcPr>
            <w:tcW w:w="2552" w:type="dxa"/>
            <w:vMerge w:val="restart"/>
          </w:tcPr>
          <w:p w:rsidR="00B73DC1" w:rsidRPr="003056DD" w:rsidRDefault="00B73DC1">
            <w:pPr>
              <w:pStyle w:val="afa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B73DC1" w:rsidRDefault="00B73D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0093</w:t>
            </w:r>
          </w:p>
        </w:tc>
        <w:tc>
          <w:tcPr>
            <w:tcW w:w="1134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92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возврата субсидий, субвенций и иных межбюджетных трансфертов, имеющих целевое назначение, прошлых лет, предоставленных юридическим лицам, индивидуальным предпринимателям, физическим лицам за счет средств бюджета субъекта РФ</w:t>
            </w:r>
          </w:p>
        </w:tc>
      </w:tr>
      <w:tr w:rsidR="00B73DC1">
        <w:trPr>
          <w:trHeight w:val="299"/>
        </w:trPr>
        <w:tc>
          <w:tcPr>
            <w:tcW w:w="2552" w:type="dxa"/>
            <w:vMerge w:val="restart"/>
          </w:tcPr>
          <w:p w:rsidR="00B73DC1" w:rsidRPr="003056DD" w:rsidRDefault="00B73DC1">
            <w:pPr>
              <w:pStyle w:val="afa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B73DC1" w:rsidRDefault="00B73D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0094</w:t>
            </w:r>
          </w:p>
        </w:tc>
        <w:tc>
          <w:tcPr>
            <w:tcW w:w="1134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92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</w:t>
            </w:r>
            <w:r>
              <w:rPr>
                <w:sz w:val="24"/>
                <w:szCs w:val="24"/>
              </w:rPr>
              <w:t xml:space="preserve">возврата средств местного бюджета, в результате исполнения предписаний, представлений органов </w:t>
            </w:r>
            <w:r>
              <w:rPr>
                <w:sz w:val="24"/>
                <w:szCs w:val="24"/>
              </w:rPr>
              <w:lastRenderedPageBreak/>
              <w:t>государственного (муниципального) финансового контроля</w:t>
            </w:r>
          </w:p>
        </w:tc>
      </w:tr>
      <w:tr w:rsidR="00B73DC1">
        <w:trPr>
          <w:trHeight w:val="299"/>
        </w:trPr>
        <w:tc>
          <w:tcPr>
            <w:tcW w:w="2552" w:type="dxa"/>
            <w:vMerge w:val="restart"/>
          </w:tcPr>
          <w:p w:rsidR="00B73DC1" w:rsidRPr="003056DD" w:rsidRDefault="00B73DC1">
            <w:pPr>
              <w:pStyle w:val="afa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:rsidR="00B73DC1" w:rsidRDefault="00B73D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0095</w:t>
            </w:r>
          </w:p>
        </w:tc>
        <w:tc>
          <w:tcPr>
            <w:tcW w:w="1134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92" w:type="dxa"/>
            <w:vMerge w:val="restart"/>
          </w:tcPr>
          <w:p w:rsidR="00B73DC1" w:rsidRDefault="00601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оходы от возврата субсидий, субвенций и иных межбюджетных трансфертов, имеющих целевое назначение, предоставленных за счет средств бюджета субъекта РФ, в результате исполнения предписаний, представлений органов государственного (муниципального) финансового</w:t>
            </w:r>
            <w:r>
              <w:rPr>
                <w:sz w:val="24"/>
                <w:szCs w:val="24"/>
              </w:rPr>
              <w:t xml:space="preserve"> контроля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в Приложение 5 "Перечень дополнительных экономических кодов расходов в разрезе источников финансирования (Доп. ЭК)" </w:t>
      </w:r>
      <w:r>
        <w:rPr>
          <w:color w:val="000000"/>
          <w:sz w:val="28"/>
          <w:szCs w:val="28"/>
        </w:rPr>
        <w:t>к распоряжению начальника департамента финансов администрации города Перми от 03.10.2024 № 059-06-01/01-03-р-228 "О по</w:t>
      </w:r>
      <w:r>
        <w:rPr>
          <w:color w:val="000000"/>
          <w:sz w:val="28"/>
          <w:szCs w:val="28"/>
        </w:rPr>
        <w:t>рядке применения бюджетной классификации"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 редакции распоряжений начальника департамента финансов администрации города Перми от 18.10.2024 № 059-06-01/01-03-р-246; от 17.12.2024 № 059-06-01/01-03-р-312; от 28.12.2024 № 059-06-01/01-03-р-338; от 20.01.202</w:t>
      </w:r>
      <w:r>
        <w:rPr>
          <w:color w:val="000000"/>
          <w:sz w:val="28"/>
          <w:szCs w:val="28"/>
        </w:rPr>
        <w:t>5 № 059-06-01/01-03-р-8; от 22.01.2025 № 059-06-01/01-03-р-10; от 27.01.2025 № 059-06-01/01-03-р-14) следующие изменения</w:t>
      </w:r>
      <w:r>
        <w:rPr>
          <w:sz w:val="28"/>
          <w:szCs w:val="28"/>
        </w:rPr>
        <w:t>: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строку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582"/>
        </w:trPr>
        <w:tc>
          <w:tcPr>
            <w:tcW w:w="8152" w:type="dxa"/>
            <w:vMerge w:val="restart"/>
          </w:tcPr>
          <w:p w:rsidR="00B73DC1" w:rsidRPr="0060187B" w:rsidRDefault="0060187B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0187B">
              <w:rPr>
                <w:color w:val="000000"/>
              </w:rPr>
              <w:t>Средства бюджета города Перми на выполнение полномочий городского округа - Обустройство пешеходной дорожки с лестничным спу</w:t>
            </w:r>
            <w:r w:rsidRPr="0060187B">
              <w:rPr>
                <w:color w:val="000000"/>
              </w:rPr>
              <w:t>ском в парке у Андроновских прудов</w:t>
            </w:r>
          </w:p>
        </w:tc>
        <w:tc>
          <w:tcPr>
            <w:tcW w:w="2021" w:type="dxa"/>
            <w:vMerge w:val="restart"/>
            <w:noWrap/>
          </w:tcPr>
          <w:p w:rsidR="00B73DC1" w:rsidRPr="0060187B" w:rsidRDefault="0060187B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0187B">
              <w:rPr>
                <w:color w:val="000000"/>
              </w:rPr>
              <w:t>1 100 0076 00 00</w:t>
            </w:r>
          </w:p>
        </w:tc>
      </w:tr>
    </w:tbl>
    <w:p w:rsidR="00B73DC1" w:rsidRPr="0060187B" w:rsidRDefault="00B73DC1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</w:p>
    <w:p w:rsidR="00B73DC1" w:rsidRPr="0060187B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 w:rsidRPr="0060187B"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парка у Андроновских прудов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1 100 0076 00 00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МАДОУ "Детский сад № 364" по ул. Моторостроителей, 4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1 100 0355 00 00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</w:t>
            </w:r>
            <w:r>
              <w:t>га - Капитальный ремонт МАУ ДО "Детская музыкальная школа № 8" "РОНДО" по ул. Сокольская, 8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1 100 0356 00 00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МАУК "ПГДК им. С.М.Кирова" по ул. Кировоградская, 26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1 100 0357 00 00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административного здания по адресу: г. Пермь, ул. Льва Шатрова, 34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1 100 0395 00 00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выполнение полномочий городского округа - Капитальный ремонт моста через реку Гайва 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1 100 0416 00 00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Обустройство лестницы в микрорайоне Садовый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</w:t>
            </w:r>
            <w:r>
              <w:t xml:space="preserve"> 100 0417 00 00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Содержание и обслуживание защитных сооружений гражданской обороны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1 100 0418 00 00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Устройства плоскостного спортивного сооружения по ул. Светлогорская, 14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1 100 0419 00 00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Обновление и мод</w:t>
            </w:r>
            <w:r>
              <w:t>ернизация серверных мощностей, используемых для обеспечения функционирования ИС "Система внесения платежей за использование платных парковок"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1 100 0420 00 00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"Адаптивная школа - интернат "Территория возможностей" г. Перми" по ул. Бушмакина, 26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1 100 0439 00 00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</w:t>
            </w:r>
            <w:r>
              <w:t>выполнение полномочий городского округа - Устройства плоскостного спортивного сооружения по ул.Южноуральская, 34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1 100 0440 00 00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Капитальный ремонт МАОУ "Гимназ</w:t>
            </w:r>
            <w:r>
              <w:t>ия № 2" по ул. Юрша, 56а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1 100 0525 00 00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Содержание контрольно-ревизионной службы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1 100 0594 00 00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в части софинансирования расходов - Капитальный ремонт МАОУ СОШ № 44 по ул. Маяковского, 33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1 110 1054 00 00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</w:t>
            </w:r>
            <w:r>
              <w:t>й городского округа в части софинансирования расходов - Обустройство общественных территорий "Квартал № 2 особо охраняемой природной территории "Черняевский лес" (участок от ДКЖ до ул. Подлесной)"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1 110 1060 00 00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Средства бюджета город</w:t>
            </w:r>
            <w:r>
              <w:t>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шоссе Космонавтов 209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1 300 0371 00 00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Краснова, 26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1 300 0398 00 00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</w:t>
            </w:r>
            <w:r>
              <w:t>просов, не отнесенных к вопросам местного значения городского округа - Капитальный ремонт фасада многоквартирного дома по адресу: г.Пермь, Краснова, 28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1 300 0399 00 00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</w:t>
            </w:r>
            <w:r>
              <w:t>начения городского округа - Капитальный ремонт фасада многоквартирного дома по адресу: г.Пермь, Героев Хасана, 1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1 300 0400 00 00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</w:t>
            </w:r>
            <w:r>
              <w:t xml:space="preserve"> ремонт фасада многоквартирного дома по адресу: г.Пермь, Комсомольский проспект, 24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1 300 0401 00 00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</w:t>
            </w:r>
            <w:r>
              <w:t>го дома по адресу: г.Пермь, Комсомольский проспект, 36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1 300 0402 00 00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Ленина,39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1 300 0403 00 00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</w:t>
            </w:r>
            <w:r>
              <w:t>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63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1 300 0404 00 00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</w:t>
            </w:r>
            <w:r>
              <w:t xml:space="preserve"> местного значения городского округа - Капитальный ремонт фасада многоквартирного дома по адресу: г.Пермь, Комсомольский проспект, 72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1 300 0405 00 00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73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1 300 0406 00 00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</w:t>
            </w:r>
            <w:r>
              <w:t xml:space="preserve">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Комсомольский проспект, 84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1 300 0407 00 00</w:t>
            </w:r>
          </w:p>
        </w:tc>
      </w:tr>
      <w:tr w:rsidR="00B73DC1">
        <w:trPr>
          <w:trHeight w:val="771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</w:t>
            </w:r>
            <w:r>
              <w:t>сенных к вопросам местного значения городского округа - Капитальный ремонт фасада многоквартирного дома по адресу: г.Пермь, Борчанинова, 1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1 300 0408 00 00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Героев Хасана, 28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1 300 0409 00 00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</w:t>
            </w:r>
            <w:r>
              <w:t>ие вопросов, не отнесенных к вопросам местного значения городского округа - Капитальный ремонт фасада многоквартирного дома по адресу: г.Пермь, Героев Хасана, 30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1 300 0410 00 00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 xml:space="preserve">Средства бюджета города Перми на решение вопросов, не отнесенных к вопросам </w:t>
            </w:r>
            <w:r>
              <w:t xml:space="preserve">местного значения городского округа - Капитальный ремонт фасада многоквартирного дома по адресу: г.Пермь, Комсомольский </w:t>
            </w:r>
            <w:r>
              <w:lastRenderedPageBreak/>
              <w:t>проспект, 60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lastRenderedPageBreak/>
              <w:t>1 300 0411 00 00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местного значения городского округа - Капитальный ремонт фасада многоквартирного дома по адресу: г.Пермь, Ленина, 74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1 300 0412 00 00</w:t>
            </w:r>
          </w:p>
        </w:tc>
      </w:tr>
      <w:tr w:rsidR="00B73DC1">
        <w:trPr>
          <w:trHeight w:val="311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</w:t>
            </w:r>
            <w:r>
              <w:t>осов, не отнесенных к вопросам местного значения городского округа - Капитальный ремонт фасада многоквартирного дома по адресу: г.Пермь, Народовольческая, 3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1 300 0413 00 00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решение вопросов, не отнесенных к вопросам местн</w:t>
            </w:r>
            <w:r>
              <w:t>ого значения городского округа - Капитальный ремонт фасада многоквартирного дома по адресу: г.Пермь, Народовольческая, 3a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1 300 0414 00 00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 строку: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Pr="0060187B" w:rsidRDefault="0060187B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0187B">
              <w:rPr>
                <w:color w:val="000000"/>
              </w:rPr>
              <w:t>С</w:t>
            </w:r>
            <w:r w:rsidRPr="0060187B">
              <w:rPr>
                <w:color w:val="000000"/>
              </w:rPr>
              <w:t>редства бюджета города Перми на выполнение полномочий городского округа в части софинансирования расходов - Реконструкция автомобильной дороги по ул. Мира на участке от транспортной развязки на пересечении улиц Мира, Стахановская, Карпинского до шоссе Косм</w:t>
            </w:r>
            <w:r w:rsidRPr="0060187B">
              <w:rPr>
                <w:color w:val="000000"/>
              </w:rPr>
              <w:t>онавтов</w:t>
            </w:r>
          </w:p>
        </w:tc>
        <w:tc>
          <w:tcPr>
            <w:tcW w:w="2021" w:type="dxa"/>
            <w:vMerge w:val="restart"/>
            <w:noWrap/>
          </w:tcPr>
          <w:p w:rsidR="00B73DC1" w:rsidRPr="0060187B" w:rsidRDefault="0060187B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0187B">
              <w:rPr>
                <w:color w:val="000000"/>
              </w:rPr>
              <w:t>2 110 0027 00 00</w:t>
            </w:r>
          </w:p>
        </w:tc>
      </w:tr>
    </w:tbl>
    <w:p w:rsidR="00B73DC1" w:rsidRPr="0060187B" w:rsidRDefault="00B73DC1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</w:p>
    <w:p w:rsidR="00B73DC1" w:rsidRPr="0060187B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 w:rsidRPr="0060187B">
        <w:rPr>
          <w:color w:val="000000"/>
          <w:sz w:val="28"/>
          <w:szCs w:val="28"/>
        </w:rPr>
        <w:t>изложить в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Pr="0060187B" w:rsidRDefault="0060187B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0187B">
              <w:rPr>
                <w:color w:val="000000"/>
              </w:rPr>
              <w:t>Средства краевого бюджета на выполнение полномочий городского округа за счет ассигнований текущего года - Реконструкция автомобильной дороги по ул. Мира на участке от транспортной развязки на пересечении улиц</w:t>
            </w:r>
            <w:r w:rsidRPr="0060187B">
              <w:rPr>
                <w:color w:val="000000"/>
              </w:rPr>
              <w:t xml:space="preserve"> Мира, Стахановская, Карпинского до шоссе Космонавтов</w:t>
            </w:r>
          </w:p>
        </w:tc>
        <w:tc>
          <w:tcPr>
            <w:tcW w:w="2021" w:type="dxa"/>
            <w:vMerge w:val="restart"/>
            <w:noWrap/>
          </w:tcPr>
          <w:p w:rsidR="00B73DC1" w:rsidRPr="0060187B" w:rsidRDefault="0060187B">
            <w:pPr>
              <w:pStyle w:val="12a"/>
              <w:tabs>
                <w:tab w:val="clear" w:pos="4395"/>
                <w:tab w:val="clear" w:pos="11340"/>
              </w:tabs>
              <w:rPr>
                <w:color w:val="000000"/>
              </w:rPr>
            </w:pPr>
            <w:r w:rsidRPr="0060187B">
              <w:rPr>
                <w:color w:val="000000"/>
              </w:rPr>
              <w:t>2 110 0027 00 00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Строительство спортивной площадки МАОУ "СОШ № 131" г. Перми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2 110 0225 00 00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Капитальный ремонт берегоукрепительных сооружений Воткинского водохранилища в Мотовилихинском районе г. Перми вдоль Мотовилихинских заводов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2 110 0238</w:t>
            </w:r>
            <w:r>
              <w:t xml:space="preserve">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городского округа за счет ассигнований текущего года - Ремонт сада им. Любимова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2 110 0381 00 00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краевого бюджета на выполнение полномочий городско</w:t>
            </w:r>
            <w:r>
              <w:t>го округа за счет ассигнований текущего года - Строительство смотровой площадки по ул. Окулова, ОП "Попова"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2 110 0421 00 00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3"/>
        </w:trPr>
        <w:tc>
          <w:tcPr>
            <w:tcW w:w="8152" w:type="dxa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Безвозмездные поступления от юридических лиц на финансирование инвестиционных проектов за счет остатков средств на счете</w:t>
            </w:r>
          </w:p>
        </w:tc>
        <w:tc>
          <w:tcPr>
            <w:tcW w:w="2021" w:type="dxa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5 630 0000 00 00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rPr>
                <w:color w:val="000000"/>
              </w:rPr>
              <w:t>Безвозмездные поступления от ООО "Специализированный застройщик Стройтехмонтаж" на финансировани</w:t>
            </w:r>
            <w:r>
              <w:rPr>
                <w:color w:val="000000"/>
              </w:rPr>
              <w:t>е инвестиционных проектов за счет остатков средств на счете (п/п 22.06.2023)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5 630 1602 00 00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rPr>
                <w:color w:val="000000"/>
              </w:rPr>
              <w:lastRenderedPageBreak/>
              <w:t>Безвозмездные поступления от АО "Специализированный застройщик "Строй Регион Холдинг" на финансирование инвестиционных проектов за счет остатков средств на счете</w:t>
            </w:r>
            <w:r>
              <w:rPr>
                <w:color w:val="000000"/>
              </w:rPr>
              <w:t xml:space="preserve"> (п/п 09.11.2023)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5 630 1603 00 00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rPr>
                <w:color w:val="000000"/>
              </w:rPr>
              <w:t>Безвозмездные поступления от ООО "Специализированный застройщик "Малкова 12" на финансирование инвестиционных проектов за счет остатков средств на счете (п/п 21.12.2023)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5 630 1606 00 00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rPr>
                <w:color w:val="000000"/>
              </w:rPr>
              <w:t>Безвозмездные поступления от ООО "Панорама" на финансирование инвестиционных проектов за счет остатков средств на счете (п/п 02.04.2024)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5 630 1609 00 00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Безвозмездные поступления от ООО "Строй-Комплекс" на финансирование инвестиционных проектов за счет о</w:t>
            </w:r>
            <w:r>
              <w:t>статков средств на счете (п/п 13.05.2024)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5 630 1612 00 00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Безвозмездные поступления от ООО "Специализированный застройщик ПЗСП - Кронштадтская" на финансирование инвестиционных проектов за счет остатков средств на счете (п/п 17.05.2024)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5 630 1613 00 00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Безвозмездные поступления от ООО "СЗ Ноострой - 14" на финансирование инвестиционных проектов за счет остатков средств на счете (п/п 03.06.2024)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5 630 1614 00 00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rPr>
                <w:noProof/>
              </w:rPr>
              <w:pict>
                <v:shape id="_x0000_s1032" o:spid="_x0000_s1026" type="#_x0000_t202" style="position:absolute;left:0;text-align:left;margin-left:-.3pt;margin-top:797.65pt;width:266.45pt;height:3.55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" filled="f" stroked="f">
                  <v:textbox inset="0,0,0,0">
                    <w:txbxContent>
                      <w:p w:rsidR="00B73DC1" w:rsidRDefault="00B73DC1">
                        <w:pPr>
                          <w:pStyle w:val="afff"/>
                          <w:rPr>
                            <w:sz w:val="16"/>
                            <w:szCs w:val="16"/>
                          </w:rPr>
                        </w:pPr>
                      </w:p>
                      <w:p w:rsidR="00B73DC1" w:rsidRDefault="0060187B">
                        <w:pPr>
                          <w:pStyle w:val="afff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Смирнова К.А. </w:t>
                        </w:r>
                      </w:p>
                      <w:p w:rsidR="00B73DC1" w:rsidRDefault="0060187B">
                        <w:pPr>
                          <w:pStyle w:val="afff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212-32-48</w:t>
                        </w:r>
                      </w:p>
                      <w:p w:rsidR="00B73DC1" w:rsidRDefault="00B73DC1">
                        <w:pPr>
                          <w:pStyle w:val="afff"/>
                        </w:pPr>
                      </w:p>
                    </w:txbxContent>
                  </v:textbox>
                  <w10:wrap anchorx="margin" anchory="page"/>
                </v:shape>
              </w:pict>
            </w:r>
            <w:r>
              <w:t>Средства бюджета города Перми на выполнение полномочий городского округа - Строительство спортивного зала МАОУ "СОШ № 81" г. Перми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6 100 0391 00 00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Санация и с</w:t>
            </w:r>
            <w:r>
              <w:t>троительство 2-й нитки водовода Гайва-Заозерье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6 100 0396 00 00</w:t>
            </w:r>
          </w:p>
        </w:tc>
      </w:tr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ледовой арены МАУ ДО "ДЮЦ "Здоровье"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6 100 0415 00 00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 после строки: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городского округа - Реконструкция ул. Героев Хасана от ул. Хлебозаводская до ул. Василия Васильева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7 100 0384 00 00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2"/>
        <w:gridCol w:w="2021"/>
      </w:tblGrid>
      <w:tr w:rsidR="00B73DC1">
        <w:trPr>
          <w:trHeight w:val="276"/>
        </w:trPr>
        <w:tc>
          <w:tcPr>
            <w:tcW w:w="8152" w:type="dxa"/>
            <w:vMerge w:val="restart"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Средства бюджета города Перми на выполнение полномочий городског</w:t>
            </w:r>
            <w:r>
              <w:t>о округа - Строительство проезда от автомобильной дороги по ул. Советской до объекта регионального значения "Культурно-рекреационное пространство"</w:t>
            </w:r>
          </w:p>
        </w:tc>
        <w:tc>
          <w:tcPr>
            <w:tcW w:w="2021" w:type="dxa"/>
            <w:vMerge w:val="restart"/>
            <w:noWrap/>
          </w:tcPr>
          <w:p w:rsidR="00B73DC1" w:rsidRDefault="0060187B">
            <w:pPr>
              <w:pStyle w:val="12a"/>
              <w:tabs>
                <w:tab w:val="clear" w:pos="4395"/>
                <w:tab w:val="clear" w:pos="11340"/>
              </w:tabs>
            </w:pPr>
            <w:r>
              <w:t>7 100 0397 00 00</w:t>
            </w:r>
          </w:p>
        </w:tc>
      </w:tr>
    </w:tbl>
    <w:p w:rsidR="00B73DC1" w:rsidRDefault="00B73DC1">
      <w:pPr>
        <w:tabs>
          <w:tab w:val="left" w:pos="11340"/>
        </w:tabs>
        <w:spacing w:line="311" w:lineRule="exact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Начальнику управления по обеспечению деятельности департамента финанс</w:t>
      </w:r>
      <w:r>
        <w:rPr>
          <w:color w:val="000000"/>
          <w:sz w:val="28"/>
          <w:szCs w:val="28"/>
        </w:rPr>
        <w:t>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распоряжение вступает в силу с даты подписания и применяется при исполнении бюджета города Перми на 20</w:t>
      </w:r>
      <w:r>
        <w:rPr>
          <w:color w:val="000000"/>
          <w:sz w:val="28"/>
          <w:szCs w:val="28"/>
        </w:rPr>
        <w:t>25 год и на плановый период 2026 и 2027 годов.</w:t>
      </w:r>
    </w:p>
    <w:p w:rsidR="00B73DC1" w:rsidRDefault="0060187B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Контроль за исполне</w:t>
      </w:r>
      <w:r>
        <w:rPr>
          <w:color w:val="000000"/>
          <w:sz w:val="28"/>
          <w:szCs w:val="28"/>
        </w:rPr>
        <w:t xml:space="preserve">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B73DC1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B73DC1" w:rsidRDefault="0060187B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И.о. начальника департамента                                                                Н.Г. Истомина</w:t>
      </w:r>
    </w:p>
    <w:sectPr w:rsidR="00B73DC1">
      <w:headerReference w:type="default" r:id="rId8"/>
      <w:pgSz w:w="11907" w:h="16839"/>
      <w:pgMar w:top="567" w:right="567" w:bottom="823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7B" w:rsidRDefault="0060187B">
      <w:r>
        <w:separator/>
      </w:r>
    </w:p>
  </w:endnote>
  <w:endnote w:type="continuationSeparator" w:id="0">
    <w:p w:rsidR="0060187B" w:rsidRDefault="0060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7B" w:rsidRDefault="0060187B">
      <w:r>
        <w:separator/>
      </w:r>
    </w:p>
  </w:footnote>
  <w:footnote w:type="continuationSeparator" w:id="0">
    <w:p w:rsidR="0060187B" w:rsidRDefault="00601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1" w:rsidRDefault="0060187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056D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DBD"/>
    <w:multiLevelType w:val="hybridMultilevel"/>
    <w:tmpl w:val="D1BCCDE4"/>
    <w:lvl w:ilvl="0" w:tplc="55A05D2E">
      <w:start w:val="1"/>
      <w:numFmt w:val="decimal"/>
      <w:lvlText w:val="%1."/>
      <w:lvlJc w:val="left"/>
      <w:pPr>
        <w:ind w:left="927" w:hanging="360"/>
      </w:pPr>
    </w:lvl>
    <w:lvl w:ilvl="1" w:tplc="117C41B6">
      <w:start w:val="1"/>
      <w:numFmt w:val="lowerLetter"/>
      <w:lvlText w:val="%2."/>
      <w:lvlJc w:val="left"/>
      <w:pPr>
        <w:ind w:left="1647" w:hanging="360"/>
      </w:pPr>
    </w:lvl>
    <w:lvl w:ilvl="2" w:tplc="5F5CE740">
      <w:start w:val="1"/>
      <w:numFmt w:val="lowerRoman"/>
      <w:lvlText w:val="%3."/>
      <w:lvlJc w:val="right"/>
      <w:pPr>
        <w:ind w:left="2367" w:hanging="180"/>
      </w:pPr>
    </w:lvl>
    <w:lvl w:ilvl="3" w:tplc="172C3A22">
      <w:start w:val="1"/>
      <w:numFmt w:val="decimal"/>
      <w:lvlText w:val="%4."/>
      <w:lvlJc w:val="left"/>
      <w:pPr>
        <w:ind w:left="3087" w:hanging="360"/>
      </w:pPr>
    </w:lvl>
    <w:lvl w:ilvl="4" w:tplc="82F45DF2">
      <w:start w:val="1"/>
      <w:numFmt w:val="lowerLetter"/>
      <w:lvlText w:val="%5."/>
      <w:lvlJc w:val="left"/>
      <w:pPr>
        <w:ind w:left="3807" w:hanging="360"/>
      </w:pPr>
    </w:lvl>
    <w:lvl w:ilvl="5" w:tplc="74901E4C">
      <w:start w:val="1"/>
      <w:numFmt w:val="lowerRoman"/>
      <w:lvlText w:val="%6."/>
      <w:lvlJc w:val="right"/>
      <w:pPr>
        <w:ind w:left="4527" w:hanging="180"/>
      </w:pPr>
    </w:lvl>
    <w:lvl w:ilvl="6" w:tplc="8B1885EE">
      <w:start w:val="1"/>
      <w:numFmt w:val="decimal"/>
      <w:lvlText w:val="%7."/>
      <w:lvlJc w:val="left"/>
      <w:pPr>
        <w:ind w:left="5247" w:hanging="360"/>
      </w:pPr>
    </w:lvl>
    <w:lvl w:ilvl="7" w:tplc="8DA6AAEA">
      <w:start w:val="1"/>
      <w:numFmt w:val="lowerLetter"/>
      <w:lvlText w:val="%8."/>
      <w:lvlJc w:val="left"/>
      <w:pPr>
        <w:ind w:left="5967" w:hanging="360"/>
      </w:pPr>
    </w:lvl>
    <w:lvl w:ilvl="8" w:tplc="8594ECD6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285F69"/>
    <w:multiLevelType w:val="hybridMultilevel"/>
    <w:tmpl w:val="F3861A40"/>
    <w:lvl w:ilvl="0" w:tplc="8DF69BBC">
      <w:start w:val="1"/>
      <w:numFmt w:val="decimal"/>
      <w:lvlText w:val="%1."/>
      <w:lvlJc w:val="left"/>
      <w:pPr>
        <w:ind w:left="720" w:hanging="360"/>
      </w:pPr>
    </w:lvl>
    <w:lvl w:ilvl="1" w:tplc="F3BC3342">
      <w:start w:val="1"/>
      <w:numFmt w:val="lowerLetter"/>
      <w:lvlText w:val="%2."/>
      <w:lvlJc w:val="left"/>
      <w:pPr>
        <w:ind w:left="1440" w:hanging="360"/>
      </w:pPr>
    </w:lvl>
    <w:lvl w:ilvl="2" w:tplc="E1286EE8">
      <w:start w:val="1"/>
      <w:numFmt w:val="lowerRoman"/>
      <w:lvlText w:val="%3."/>
      <w:lvlJc w:val="right"/>
      <w:pPr>
        <w:ind w:left="2160" w:hanging="180"/>
      </w:pPr>
    </w:lvl>
    <w:lvl w:ilvl="3" w:tplc="24A4EF2A">
      <w:start w:val="1"/>
      <w:numFmt w:val="decimal"/>
      <w:lvlText w:val="%4."/>
      <w:lvlJc w:val="left"/>
      <w:pPr>
        <w:ind w:left="2880" w:hanging="360"/>
      </w:pPr>
    </w:lvl>
    <w:lvl w:ilvl="4" w:tplc="A3E61822">
      <w:start w:val="1"/>
      <w:numFmt w:val="lowerLetter"/>
      <w:lvlText w:val="%5."/>
      <w:lvlJc w:val="left"/>
      <w:pPr>
        <w:ind w:left="3600" w:hanging="360"/>
      </w:pPr>
    </w:lvl>
    <w:lvl w:ilvl="5" w:tplc="476A2264">
      <w:start w:val="1"/>
      <w:numFmt w:val="lowerRoman"/>
      <w:lvlText w:val="%6."/>
      <w:lvlJc w:val="right"/>
      <w:pPr>
        <w:ind w:left="4320" w:hanging="180"/>
      </w:pPr>
    </w:lvl>
    <w:lvl w:ilvl="6" w:tplc="ACFEFE5A">
      <w:start w:val="1"/>
      <w:numFmt w:val="decimal"/>
      <w:lvlText w:val="%7."/>
      <w:lvlJc w:val="left"/>
      <w:pPr>
        <w:ind w:left="5040" w:hanging="360"/>
      </w:pPr>
    </w:lvl>
    <w:lvl w:ilvl="7" w:tplc="8DA0E00A">
      <w:start w:val="1"/>
      <w:numFmt w:val="lowerLetter"/>
      <w:lvlText w:val="%8."/>
      <w:lvlJc w:val="left"/>
      <w:pPr>
        <w:ind w:left="5760" w:hanging="360"/>
      </w:pPr>
    </w:lvl>
    <w:lvl w:ilvl="8" w:tplc="6A722E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27B5A"/>
    <w:multiLevelType w:val="hybridMultilevel"/>
    <w:tmpl w:val="027A7BB8"/>
    <w:lvl w:ilvl="0" w:tplc="C8227010">
      <w:start w:val="1"/>
      <w:numFmt w:val="decimal"/>
      <w:lvlText w:val="%1."/>
      <w:lvlJc w:val="left"/>
      <w:pPr>
        <w:ind w:left="1497" w:hanging="930"/>
      </w:pPr>
    </w:lvl>
    <w:lvl w:ilvl="1" w:tplc="B9B03862">
      <w:start w:val="1"/>
      <w:numFmt w:val="lowerLetter"/>
      <w:lvlText w:val="%2."/>
      <w:lvlJc w:val="left"/>
      <w:pPr>
        <w:ind w:left="1647" w:hanging="360"/>
      </w:pPr>
    </w:lvl>
    <w:lvl w:ilvl="2" w:tplc="5FAE017C">
      <w:start w:val="1"/>
      <w:numFmt w:val="lowerRoman"/>
      <w:lvlText w:val="%3."/>
      <w:lvlJc w:val="right"/>
      <w:pPr>
        <w:ind w:left="2367" w:hanging="180"/>
      </w:pPr>
    </w:lvl>
    <w:lvl w:ilvl="3" w:tplc="2CFC42BC">
      <w:start w:val="1"/>
      <w:numFmt w:val="decimal"/>
      <w:lvlText w:val="%4."/>
      <w:lvlJc w:val="left"/>
      <w:pPr>
        <w:ind w:left="3087" w:hanging="360"/>
      </w:pPr>
    </w:lvl>
    <w:lvl w:ilvl="4" w:tplc="BB567B84">
      <w:start w:val="1"/>
      <w:numFmt w:val="lowerLetter"/>
      <w:lvlText w:val="%5."/>
      <w:lvlJc w:val="left"/>
      <w:pPr>
        <w:ind w:left="3807" w:hanging="360"/>
      </w:pPr>
    </w:lvl>
    <w:lvl w:ilvl="5" w:tplc="D66ECFAE">
      <w:start w:val="1"/>
      <w:numFmt w:val="lowerRoman"/>
      <w:lvlText w:val="%6."/>
      <w:lvlJc w:val="right"/>
      <w:pPr>
        <w:ind w:left="4527" w:hanging="180"/>
      </w:pPr>
    </w:lvl>
    <w:lvl w:ilvl="6" w:tplc="D9902A2C">
      <w:start w:val="1"/>
      <w:numFmt w:val="decimal"/>
      <w:lvlText w:val="%7."/>
      <w:lvlJc w:val="left"/>
      <w:pPr>
        <w:ind w:left="5247" w:hanging="360"/>
      </w:pPr>
    </w:lvl>
    <w:lvl w:ilvl="7" w:tplc="24229318">
      <w:start w:val="1"/>
      <w:numFmt w:val="lowerLetter"/>
      <w:lvlText w:val="%8."/>
      <w:lvlJc w:val="left"/>
      <w:pPr>
        <w:ind w:left="5967" w:hanging="360"/>
      </w:pPr>
    </w:lvl>
    <w:lvl w:ilvl="8" w:tplc="64F80AE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A958FE"/>
    <w:multiLevelType w:val="hybridMultilevel"/>
    <w:tmpl w:val="925ECAF4"/>
    <w:lvl w:ilvl="0" w:tplc="76AC4930">
      <w:start w:val="1"/>
      <w:numFmt w:val="decimal"/>
      <w:lvlText w:val="%1."/>
      <w:lvlJc w:val="left"/>
      <w:pPr>
        <w:ind w:left="1065" w:hanging="360"/>
      </w:pPr>
    </w:lvl>
    <w:lvl w:ilvl="1" w:tplc="0ECCEBBE">
      <w:start w:val="1"/>
      <w:numFmt w:val="lowerLetter"/>
      <w:lvlText w:val="%2."/>
      <w:lvlJc w:val="left"/>
      <w:pPr>
        <w:ind w:left="1785" w:hanging="360"/>
      </w:pPr>
    </w:lvl>
    <w:lvl w:ilvl="2" w:tplc="901299BC">
      <w:start w:val="1"/>
      <w:numFmt w:val="lowerRoman"/>
      <w:lvlText w:val="%3."/>
      <w:lvlJc w:val="right"/>
      <w:pPr>
        <w:ind w:left="2505" w:hanging="180"/>
      </w:pPr>
    </w:lvl>
    <w:lvl w:ilvl="3" w:tplc="70281C5E">
      <w:start w:val="1"/>
      <w:numFmt w:val="decimal"/>
      <w:lvlText w:val="%4."/>
      <w:lvlJc w:val="left"/>
      <w:pPr>
        <w:ind w:left="3225" w:hanging="360"/>
      </w:pPr>
    </w:lvl>
    <w:lvl w:ilvl="4" w:tplc="B3A8CC02">
      <w:start w:val="1"/>
      <w:numFmt w:val="lowerLetter"/>
      <w:lvlText w:val="%5."/>
      <w:lvlJc w:val="left"/>
      <w:pPr>
        <w:ind w:left="3945" w:hanging="360"/>
      </w:pPr>
    </w:lvl>
    <w:lvl w:ilvl="5" w:tplc="DD8E0E38">
      <w:start w:val="1"/>
      <w:numFmt w:val="lowerRoman"/>
      <w:lvlText w:val="%6."/>
      <w:lvlJc w:val="right"/>
      <w:pPr>
        <w:ind w:left="4665" w:hanging="180"/>
      </w:pPr>
    </w:lvl>
    <w:lvl w:ilvl="6" w:tplc="DF6A6F7C">
      <w:start w:val="1"/>
      <w:numFmt w:val="decimal"/>
      <w:lvlText w:val="%7."/>
      <w:lvlJc w:val="left"/>
      <w:pPr>
        <w:ind w:left="5385" w:hanging="360"/>
      </w:pPr>
    </w:lvl>
    <w:lvl w:ilvl="7" w:tplc="8146DB1C">
      <w:start w:val="1"/>
      <w:numFmt w:val="lowerLetter"/>
      <w:lvlText w:val="%8."/>
      <w:lvlJc w:val="left"/>
      <w:pPr>
        <w:ind w:left="6105" w:hanging="360"/>
      </w:pPr>
    </w:lvl>
    <w:lvl w:ilvl="8" w:tplc="6AD8794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9E41A0"/>
    <w:multiLevelType w:val="hybridMultilevel"/>
    <w:tmpl w:val="C3B0CAA0"/>
    <w:lvl w:ilvl="0" w:tplc="D07E08DC">
      <w:start w:val="1"/>
      <w:numFmt w:val="decimal"/>
      <w:lvlText w:val="%1."/>
      <w:lvlJc w:val="left"/>
      <w:pPr>
        <w:ind w:left="1069" w:hanging="360"/>
      </w:pPr>
    </w:lvl>
    <w:lvl w:ilvl="1" w:tplc="45DA1B0A">
      <w:start w:val="1"/>
      <w:numFmt w:val="lowerLetter"/>
      <w:lvlText w:val="%2."/>
      <w:lvlJc w:val="left"/>
      <w:pPr>
        <w:ind w:left="1789" w:hanging="360"/>
      </w:pPr>
    </w:lvl>
    <w:lvl w:ilvl="2" w:tplc="9A0EA644">
      <w:start w:val="1"/>
      <w:numFmt w:val="lowerRoman"/>
      <w:lvlText w:val="%3."/>
      <w:lvlJc w:val="right"/>
      <w:pPr>
        <w:ind w:left="2509" w:hanging="180"/>
      </w:pPr>
    </w:lvl>
    <w:lvl w:ilvl="3" w:tplc="FF6EA24A">
      <w:start w:val="1"/>
      <w:numFmt w:val="decimal"/>
      <w:lvlText w:val="%4."/>
      <w:lvlJc w:val="left"/>
      <w:pPr>
        <w:ind w:left="3229" w:hanging="360"/>
      </w:pPr>
    </w:lvl>
    <w:lvl w:ilvl="4" w:tplc="63D8B440">
      <w:start w:val="1"/>
      <w:numFmt w:val="lowerLetter"/>
      <w:lvlText w:val="%5."/>
      <w:lvlJc w:val="left"/>
      <w:pPr>
        <w:ind w:left="3949" w:hanging="360"/>
      </w:pPr>
    </w:lvl>
    <w:lvl w:ilvl="5" w:tplc="A024F3CA">
      <w:start w:val="1"/>
      <w:numFmt w:val="lowerRoman"/>
      <w:lvlText w:val="%6."/>
      <w:lvlJc w:val="right"/>
      <w:pPr>
        <w:ind w:left="4669" w:hanging="180"/>
      </w:pPr>
    </w:lvl>
    <w:lvl w:ilvl="6" w:tplc="0F2ED6B8">
      <w:start w:val="1"/>
      <w:numFmt w:val="decimal"/>
      <w:lvlText w:val="%7."/>
      <w:lvlJc w:val="left"/>
      <w:pPr>
        <w:ind w:left="5389" w:hanging="360"/>
      </w:pPr>
    </w:lvl>
    <w:lvl w:ilvl="7" w:tplc="03C4B16A">
      <w:start w:val="1"/>
      <w:numFmt w:val="lowerLetter"/>
      <w:lvlText w:val="%8."/>
      <w:lvlJc w:val="left"/>
      <w:pPr>
        <w:ind w:left="6109" w:hanging="360"/>
      </w:pPr>
    </w:lvl>
    <w:lvl w:ilvl="8" w:tplc="BD804DA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352612"/>
    <w:multiLevelType w:val="hybridMultilevel"/>
    <w:tmpl w:val="8CCABE6C"/>
    <w:lvl w:ilvl="0" w:tplc="ABD0D2FC">
      <w:start w:val="1"/>
      <w:numFmt w:val="decimal"/>
      <w:lvlText w:val="%1."/>
      <w:lvlJc w:val="left"/>
      <w:pPr>
        <w:ind w:left="1542" w:hanging="975"/>
      </w:pPr>
    </w:lvl>
    <w:lvl w:ilvl="1" w:tplc="8684DF86">
      <w:start w:val="1"/>
      <w:numFmt w:val="lowerLetter"/>
      <w:lvlText w:val="%2."/>
      <w:lvlJc w:val="left"/>
      <w:pPr>
        <w:ind w:left="1647" w:hanging="360"/>
      </w:pPr>
    </w:lvl>
    <w:lvl w:ilvl="2" w:tplc="A6DA7292">
      <w:start w:val="1"/>
      <w:numFmt w:val="lowerRoman"/>
      <w:lvlText w:val="%3."/>
      <w:lvlJc w:val="right"/>
      <w:pPr>
        <w:ind w:left="2367" w:hanging="180"/>
      </w:pPr>
    </w:lvl>
    <w:lvl w:ilvl="3" w:tplc="E31C5B08">
      <w:start w:val="1"/>
      <w:numFmt w:val="decimal"/>
      <w:lvlText w:val="%4."/>
      <w:lvlJc w:val="left"/>
      <w:pPr>
        <w:ind w:left="3087" w:hanging="360"/>
      </w:pPr>
    </w:lvl>
    <w:lvl w:ilvl="4" w:tplc="D5CA5072">
      <w:start w:val="1"/>
      <w:numFmt w:val="lowerLetter"/>
      <w:lvlText w:val="%5."/>
      <w:lvlJc w:val="left"/>
      <w:pPr>
        <w:ind w:left="3807" w:hanging="360"/>
      </w:pPr>
    </w:lvl>
    <w:lvl w:ilvl="5" w:tplc="B43AAE76">
      <w:start w:val="1"/>
      <w:numFmt w:val="lowerRoman"/>
      <w:lvlText w:val="%6."/>
      <w:lvlJc w:val="right"/>
      <w:pPr>
        <w:ind w:left="4527" w:hanging="180"/>
      </w:pPr>
    </w:lvl>
    <w:lvl w:ilvl="6" w:tplc="7736D488">
      <w:start w:val="1"/>
      <w:numFmt w:val="decimal"/>
      <w:lvlText w:val="%7."/>
      <w:lvlJc w:val="left"/>
      <w:pPr>
        <w:ind w:left="5247" w:hanging="360"/>
      </w:pPr>
    </w:lvl>
    <w:lvl w:ilvl="7" w:tplc="01986482">
      <w:start w:val="1"/>
      <w:numFmt w:val="lowerLetter"/>
      <w:lvlText w:val="%8."/>
      <w:lvlJc w:val="left"/>
      <w:pPr>
        <w:ind w:left="5967" w:hanging="360"/>
      </w:pPr>
    </w:lvl>
    <w:lvl w:ilvl="8" w:tplc="42EA99AC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472BA0"/>
    <w:multiLevelType w:val="hybridMultilevel"/>
    <w:tmpl w:val="BCF231AC"/>
    <w:lvl w:ilvl="0" w:tplc="F8AA381E">
      <w:start w:val="1"/>
      <w:numFmt w:val="decimal"/>
      <w:lvlText w:val="%1."/>
      <w:lvlJc w:val="left"/>
      <w:pPr>
        <w:ind w:left="720" w:hanging="360"/>
      </w:pPr>
    </w:lvl>
    <w:lvl w:ilvl="1" w:tplc="32927FBC">
      <w:start w:val="1"/>
      <w:numFmt w:val="lowerLetter"/>
      <w:lvlText w:val="%2."/>
      <w:lvlJc w:val="left"/>
      <w:pPr>
        <w:ind w:left="1440" w:hanging="360"/>
      </w:pPr>
    </w:lvl>
    <w:lvl w:ilvl="2" w:tplc="C9ECE738">
      <w:start w:val="1"/>
      <w:numFmt w:val="lowerRoman"/>
      <w:lvlText w:val="%3."/>
      <w:lvlJc w:val="right"/>
      <w:pPr>
        <w:ind w:left="2160" w:hanging="180"/>
      </w:pPr>
    </w:lvl>
    <w:lvl w:ilvl="3" w:tplc="16CAB768">
      <w:start w:val="1"/>
      <w:numFmt w:val="decimal"/>
      <w:lvlText w:val="%4."/>
      <w:lvlJc w:val="left"/>
      <w:pPr>
        <w:ind w:left="2880" w:hanging="360"/>
      </w:pPr>
    </w:lvl>
    <w:lvl w:ilvl="4" w:tplc="AADC4652">
      <w:start w:val="1"/>
      <w:numFmt w:val="lowerLetter"/>
      <w:lvlText w:val="%5."/>
      <w:lvlJc w:val="left"/>
      <w:pPr>
        <w:ind w:left="3600" w:hanging="360"/>
      </w:pPr>
    </w:lvl>
    <w:lvl w:ilvl="5" w:tplc="263C3B84">
      <w:start w:val="1"/>
      <w:numFmt w:val="lowerRoman"/>
      <w:lvlText w:val="%6."/>
      <w:lvlJc w:val="right"/>
      <w:pPr>
        <w:ind w:left="4320" w:hanging="180"/>
      </w:pPr>
    </w:lvl>
    <w:lvl w:ilvl="6" w:tplc="AB7429D4">
      <w:start w:val="1"/>
      <w:numFmt w:val="decimal"/>
      <w:lvlText w:val="%7."/>
      <w:lvlJc w:val="left"/>
      <w:pPr>
        <w:ind w:left="5040" w:hanging="360"/>
      </w:pPr>
    </w:lvl>
    <w:lvl w:ilvl="7" w:tplc="10E0C4F0">
      <w:start w:val="1"/>
      <w:numFmt w:val="lowerLetter"/>
      <w:lvlText w:val="%8."/>
      <w:lvlJc w:val="left"/>
      <w:pPr>
        <w:ind w:left="5760" w:hanging="360"/>
      </w:pPr>
    </w:lvl>
    <w:lvl w:ilvl="8" w:tplc="D688C1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DC1"/>
    <w:rsid w:val="003056DD"/>
    <w:rsid w:val="0060187B"/>
    <w:rsid w:val="00B7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E1EDDB2-9D1B-479F-81C1-A1D74E6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334</cp:revision>
  <dcterms:created xsi:type="dcterms:W3CDTF">2022-08-01T12:37:00Z</dcterms:created>
  <dcterms:modified xsi:type="dcterms:W3CDTF">2025-02-04T13:06:00Z</dcterms:modified>
  <cp:version>983040</cp:version>
</cp:coreProperties>
</file>